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97" w:rsidRPr="00926707" w:rsidRDefault="001C5FE8" w:rsidP="00F0379E">
      <w:pPr>
        <w:spacing w:after="0" w:line="240" w:lineRule="auto"/>
        <w:ind w:right="2833"/>
        <w:rPr>
          <w:rFonts w:cs="Tahoma"/>
          <w:b/>
          <w:color w:val="960000"/>
          <w:spacing w:val="-2"/>
          <w:sz w:val="20"/>
        </w:rPr>
      </w:pPr>
      <w:r w:rsidRPr="00926707">
        <w:rPr>
          <w:rFonts w:cs="Tahoma"/>
          <w:b/>
          <w:noProof/>
          <w:color w:val="960000"/>
          <w:spacing w:val="-2"/>
          <w:sz w:val="20"/>
          <w:lang w:eastAsia="ru-RU"/>
        </w:rPr>
        <w:drawing>
          <wp:inline distT="0" distB="0" distL="0" distR="0" wp14:anchorId="7F0154B5" wp14:editId="75D3A6FE">
            <wp:extent cx="6618605" cy="1409620"/>
            <wp:effectExtent l="0" t="0" r="0" b="0"/>
            <wp:docPr id="2" name="Рисунок 2" descr="C:\Users\if\Desktop\КОНФЕРЕНЦИИ\Конференция Россия и мир-2018\gaidarforum_Big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Desktop\КОНФЕРЕНЦИИ\Конференция Россия и мир-2018\gaidarforum_Big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4710" cy="1438607"/>
                    </a:xfrm>
                    <a:prstGeom prst="rect">
                      <a:avLst/>
                    </a:prstGeom>
                    <a:noFill/>
                    <a:ln>
                      <a:noFill/>
                    </a:ln>
                  </pic:spPr>
                </pic:pic>
              </a:graphicData>
            </a:graphic>
          </wp:inline>
        </w:drawing>
      </w:r>
    </w:p>
    <w:p w:rsidR="001C5FE8" w:rsidRPr="00926707" w:rsidRDefault="001C5FE8" w:rsidP="00F0379E">
      <w:pPr>
        <w:spacing w:after="0" w:line="240" w:lineRule="auto"/>
        <w:rPr>
          <w:rFonts w:cs="Tahoma"/>
          <w:b/>
          <w:color w:val="960000"/>
          <w:spacing w:val="-2"/>
          <w:sz w:val="20"/>
        </w:rPr>
      </w:pPr>
    </w:p>
    <w:p w:rsidR="00F0379E" w:rsidRPr="00926707" w:rsidRDefault="00F0379E" w:rsidP="00F0379E">
      <w:pPr>
        <w:spacing w:after="0" w:line="240" w:lineRule="auto"/>
        <w:rPr>
          <w:rFonts w:cs="Tahoma"/>
          <w:b/>
          <w:color w:val="960000"/>
          <w:spacing w:val="-2"/>
          <w:sz w:val="36"/>
          <w:szCs w:val="40"/>
        </w:rPr>
      </w:pPr>
    </w:p>
    <w:p w:rsidR="00F0379E" w:rsidRPr="00926707" w:rsidRDefault="006B46EC" w:rsidP="00F0379E">
      <w:pPr>
        <w:spacing w:after="0" w:line="240" w:lineRule="auto"/>
        <w:rPr>
          <w:rFonts w:cs="Tahoma"/>
          <w:b/>
          <w:color w:val="960000"/>
          <w:spacing w:val="-2"/>
          <w:sz w:val="36"/>
          <w:szCs w:val="40"/>
        </w:rPr>
      </w:pPr>
      <w:r w:rsidRPr="00926707">
        <w:rPr>
          <w:rFonts w:cs="Tahoma"/>
          <w:b/>
          <w:color w:val="960000"/>
          <w:spacing w:val="-2"/>
          <w:sz w:val="36"/>
          <w:szCs w:val="40"/>
        </w:rPr>
        <w:t xml:space="preserve">День первый, </w:t>
      </w:r>
      <w:r w:rsidR="00863796" w:rsidRPr="00926707">
        <w:rPr>
          <w:rFonts w:cs="Tahoma"/>
          <w:b/>
          <w:color w:val="960000"/>
          <w:spacing w:val="-2"/>
          <w:sz w:val="36"/>
          <w:szCs w:val="40"/>
        </w:rPr>
        <w:t>16 января 2018 г.</w:t>
      </w:r>
    </w:p>
    <w:p w:rsidR="00EF3473" w:rsidRPr="00926707" w:rsidRDefault="006B46EC" w:rsidP="00F0379E">
      <w:pPr>
        <w:spacing w:after="0" w:line="240" w:lineRule="auto"/>
        <w:rPr>
          <w:rFonts w:cs="Tahoma"/>
          <w:color w:val="960000"/>
          <w:spacing w:val="-2"/>
          <w:sz w:val="20"/>
        </w:rPr>
      </w:pPr>
      <w:r w:rsidRPr="00926707">
        <w:rPr>
          <w:rFonts w:cs="Tahoma"/>
          <w:b/>
          <w:color w:val="960000"/>
          <w:spacing w:val="-2"/>
          <w:sz w:val="36"/>
          <w:szCs w:val="40"/>
        </w:rPr>
        <w:t xml:space="preserve"> </w:t>
      </w: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268"/>
        <w:gridCol w:w="8080"/>
      </w:tblGrid>
      <w:tr w:rsidR="00863796" w:rsidRPr="00926707" w:rsidTr="005F7812">
        <w:trPr>
          <w:trHeight w:val="156"/>
        </w:trPr>
        <w:tc>
          <w:tcPr>
            <w:tcW w:w="2268" w:type="dxa"/>
            <w:shd w:val="clear" w:color="auto" w:fill="D9D9D9" w:themeFill="background1" w:themeFillShade="D9"/>
          </w:tcPr>
          <w:p w:rsidR="00863796" w:rsidRPr="00926707" w:rsidRDefault="007735FB" w:rsidP="00F0379E">
            <w:pPr>
              <w:spacing w:after="0" w:line="240" w:lineRule="auto"/>
              <w:rPr>
                <w:rFonts w:cs="Tahoma"/>
                <w:b/>
                <w:spacing w:val="-2"/>
                <w:sz w:val="20"/>
              </w:rPr>
            </w:pPr>
            <w:bookmarkStart w:id="0" w:name="gjdgxs" w:colFirst="0" w:colLast="0"/>
            <w:bookmarkEnd w:id="0"/>
            <w:r w:rsidRPr="00926707">
              <w:rPr>
                <w:rFonts w:cs="Tahoma"/>
                <w:b/>
                <w:spacing w:val="-2"/>
                <w:sz w:val="20"/>
              </w:rPr>
              <w:t>10.30 – 11.00</w:t>
            </w:r>
          </w:p>
          <w:p w:rsidR="007735FB" w:rsidRPr="00926707" w:rsidRDefault="007735FB" w:rsidP="00F0379E">
            <w:pPr>
              <w:spacing w:after="0" w:line="240" w:lineRule="auto"/>
              <w:rPr>
                <w:rFonts w:cs="Tahoma"/>
                <w:b/>
                <w:spacing w:val="-2"/>
                <w:sz w:val="20"/>
              </w:rPr>
            </w:pPr>
          </w:p>
        </w:tc>
        <w:tc>
          <w:tcPr>
            <w:tcW w:w="8080" w:type="dxa"/>
            <w:shd w:val="clear" w:color="auto" w:fill="D9D9D9" w:themeFill="background1" w:themeFillShade="D9"/>
          </w:tcPr>
          <w:p w:rsidR="00F527F0" w:rsidRPr="00926707" w:rsidRDefault="007735FB" w:rsidP="00F0379E">
            <w:pPr>
              <w:spacing w:after="0" w:line="240" w:lineRule="auto"/>
              <w:rPr>
                <w:rFonts w:cs="Tahoma"/>
                <w:b/>
                <w:spacing w:val="-2"/>
                <w:sz w:val="20"/>
              </w:rPr>
            </w:pPr>
            <w:r w:rsidRPr="00926707">
              <w:rPr>
                <w:rFonts w:cs="Tahoma"/>
                <w:b/>
                <w:spacing w:val="-2"/>
                <w:sz w:val="20"/>
              </w:rPr>
              <w:t>Перерыв</w:t>
            </w:r>
          </w:p>
        </w:tc>
      </w:tr>
      <w:tr w:rsidR="007D23C1" w:rsidRPr="00926707" w:rsidTr="005F7812">
        <w:trPr>
          <w:trHeight w:val="156"/>
        </w:trPr>
        <w:tc>
          <w:tcPr>
            <w:tcW w:w="2268" w:type="dxa"/>
            <w:shd w:val="clear" w:color="auto" w:fill="FFFFFF"/>
          </w:tcPr>
          <w:p w:rsidR="00190DCF" w:rsidRPr="00926707" w:rsidRDefault="00190DCF" w:rsidP="00F0379E">
            <w:pPr>
              <w:spacing w:after="0" w:line="240" w:lineRule="auto"/>
              <w:rPr>
                <w:rFonts w:cs="Tahoma"/>
                <w:b/>
                <w:sz w:val="20"/>
              </w:rPr>
            </w:pPr>
            <w:r w:rsidRPr="00926707">
              <w:rPr>
                <w:rFonts w:cs="Tahoma"/>
                <w:b/>
                <w:sz w:val="20"/>
              </w:rPr>
              <w:t>Публичные дебаты</w:t>
            </w:r>
          </w:p>
          <w:p w:rsidR="00190DCF" w:rsidRPr="00926707" w:rsidRDefault="00190DCF" w:rsidP="00F0379E">
            <w:pPr>
              <w:spacing w:after="0" w:line="240" w:lineRule="auto"/>
              <w:rPr>
                <w:rFonts w:cs="Tahoma"/>
                <w:b/>
                <w:spacing w:val="-2"/>
                <w:sz w:val="20"/>
              </w:rPr>
            </w:pPr>
          </w:p>
          <w:p w:rsidR="00D879DF" w:rsidRPr="00926707" w:rsidRDefault="00D879DF" w:rsidP="00F0379E">
            <w:pPr>
              <w:spacing w:after="0" w:line="240" w:lineRule="auto"/>
              <w:rPr>
                <w:rFonts w:cs="Tahoma"/>
                <w:b/>
                <w:spacing w:val="-2"/>
                <w:sz w:val="20"/>
              </w:rPr>
            </w:pPr>
            <w:r w:rsidRPr="00926707">
              <w:rPr>
                <w:rFonts w:cs="Tahoma"/>
                <w:b/>
                <w:spacing w:val="-2"/>
                <w:sz w:val="20"/>
              </w:rPr>
              <w:t>14.30 – 16.30</w:t>
            </w:r>
          </w:p>
          <w:p w:rsidR="007D23C1" w:rsidRPr="00926707" w:rsidRDefault="007D23C1" w:rsidP="00F0379E">
            <w:pPr>
              <w:spacing w:after="0" w:line="240" w:lineRule="auto"/>
              <w:rPr>
                <w:rFonts w:cs="Tahoma"/>
                <w:b/>
                <w:spacing w:val="-2"/>
                <w:sz w:val="20"/>
              </w:rPr>
            </w:pPr>
          </w:p>
          <w:p w:rsidR="00FC000E" w:rsidRDefault="00FC000E" w:rsidP="00F0379E">
            <w:pPr>
              <w:spacing w:after="0" w:line="240" w:lineRule="auto"/>
              <w:rPr>
                <w:rFonts w:cs="Tahoma"/>
                <w:b/>
                <w:color w:val="960000"/>
                <w:sz w:val="20"/>
              </w:rPr>
            </w:pPr>
            <w:r>
              <w:rPr>
                <w:rFonts w:cs="Tahoma"/>
                <w:b/>
                <w:color w:val="960000"/>
                <w:sz w:val="20"/>
              </w:rPr>
              <w:t>Синхронный перевод</w:t>
            </w:r>
          </w:p>
          <w:p w:rsidR="00FC000E" w:rsidRDefault="00FC000E" w:rsidP="00F0379E">
            <w:pPr>
              <w:spacing w:after="0" w:line="240" w:lineRule="auto"/>
              <w:rPr>
                <w:rFonts w:cs="Tahoma"/>
                <w:b/>
                <w:color w:val="960000"/>
                <w:sz w:val="20"/>
              </w:rPr>
            </w:pPr>
          </w:p>
          <w:p w:rsidR="00FC000E" w:rsidRPr="00926707" w:rsidRDefault="00FC000E" w:rsidP="00F0379E">
            <w:pPr>
              <w:spacing w:after="0" w:line="240" w:lineRule="auto"/>
              <w:rPr>
                <w:rFonts w:cs="Tahoma"/>
                <w:b/>
                <w:spacing w:val="-2"/>
                <w:sz w:val="20"/>
              </w:rPr>
            </w:pPr>
            <w:r w:rsidRPr="00FC000E">
              <w:rPr>
                <w:rFonts w:cs="Tahoma"/>
                <w:b/>
                <w:sz w:val="20"/>
              </w:rPr>
              <w:t>214 (быв.223) 5 корп.</w:t>
            </w:r>
          </w:p>
        </w:tc>
        <w:tc>
          <w:tcPr>
            <w:tcW w:w="8080" w:type="dxa"/>
          </w:tcPr>
          <w:p w:rsidR="007D23C1" w:rsidRPr="00926707" w:rsidRDefault="007D23C1" w:rsidP="00F0379E">
            <w:pPr>
              <w:spacing w:after="0" w:line="240" w:lineRule="auto"/>
              <w:rPr>
                <w:rFonts w:cs="Tahoma"/>
                <w:b/>
                <w:color w:val="960000"/>
                <w:sz w:val="20"/>
              </w:rPr>
            </w:pPr>
            <w:r w:rsidRPr="00926707">
              <w:rPr>
                <w:rFonts w:cs="Tahoma"/>
                <w:b/>
                <w:color w:val="960000"/>
                <w:sz w:val="20"/>
              </w:rPr>
              <w:t>МОДЕЛЬ БИЗНЕС ШКОЛЫ ДЛЯ ЛИДЕРОВ 21 ВЕКА</w:t>
            </w:r>
          </w:p>
          <w:p w:rsidR="00926707" w:rsidRDefault="00926707" w:rsidP="00F0379E">
            <w:pPr>
              <w:pStyle w:val="a8"/>
              <w:spacing w:before="0" w:beforeAutospacing="0" w:after="0" w:afterAutospacing="0"/>
              <w:contextualSpacing/>
              <w:jc w:val="both"/>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Концепция VUCA, взрывные технологии, акцент на вопросы социальной ответственности и устойчивого развития, растущая популярность дистанционного образования и корпоративных университетов бросают вызов устоявшейся роли бизнес-школ как главных катализаторов перемен, центров образования руководителей высшего звена и подготовки лидеров XXI века.</w:t>
            </w: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основные тенденции бизнес-образования в будущем?</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Какие основные изменения в учебных планах, форматах и методах образования нас ожидают?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отличия нового поколения руководителей от предыдущих?</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преимущества и недостатки независимых бизнес-школ, ориентированных на образование руководителей высшего звена и бизнес-школ полного цикла при ведущих университетах?</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должны измениться бизнес-школы, чтобы соответствовать ожиданиям делового сообщества и повысить свое влияние на общество в целом?</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три основные отличия бизнес-школ 2050 года по сравнению с 2018?</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проректор Р</w:t>
            </w:r>
            <w:r w:rsidR="00C7318A">
              <w:rPr>
                <w:rFonts w:asciiTheme="minorHAnsi" w:hAnsiTheme="minorHAnsi" w:cs="Tahoma"/>
                <w:sz w:val="20"/>
                <w:szCs w:val="22"/>
                <w:lang w:eastAsia="en-US"/>
              </w:rPr>
              <w:t>АНХиГС, директор ИБДА РАНХиГС, П</w:t>
            </w:r>
            <w:r w:rsidRPr="00926707">
              <w:rPr>
                <w:rFonts w:asciiTheme="minorHAnsi" w:hAnsiTheme="minorHAnsi" w:cs="Tahoma"/>
                <w:sz w:val="20"/>
                <w:szCs w:val="22"/>
                <w:lang w:eastAsia="en-US"/>
              </w:rPr>
              <w:t>резидент РАБО</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Жан-Франсуа </w:t>
            </w:r>
            <w:proofErr w:type="spellStart"/>
            <w:r w:rsidRPr="00926707">
              <w:rPr>
                <w:rFonts w:asciiTheme="minorHAnsi" w:hAnsiTheme="minorHAnsi" w:cs="Tahoma"/>
                <w:b/>
                <w:sz w:val="20"/>
                <w:szCs w:val="22"/>
                <w:lang w:eastAsia="en-US"/>
              </w:rPr>
              <w:t>Манзони</w:t>
            </w:r>
            <w:proofErr w:type="spellEnd"/>
            <w:r w:rsidRPr="00926707">
              <w:rPr>
                <w:rFonts w:asciiTheme="minorHAnsi" w:hAnsiTheme="minorHAnsi" w:cs="Tahoma"/>
                <w:sz w:val="20"/>
                <w:szCs w:val="22"/>
                <w:lang w:eastAsia="en-US"/>
              </w:rPr>
              <w:t>, президент международной бизнес-школы IMD</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Том Робинсон</w:t>
            </w:r>
            <w:r w:rsidRPr="00926707">
              <w:rPr>
                <w:rFonts w:asciiTheme="minorHAnsi" w:hAnsiTheme="minorHAnsi" w:cs="Tahoma"/>
                <w:sz w:val="20"/>
                <w:szCs w:val="22"/>
                <w:lang w:eastAsia="en-US"/>
              </w:rPr>
              <w:t>, президент AACSB International</w:t>
            </w:r>
          </w:p>
          <w:p w:rsidR="0057229E" w:rsidRPr="00926707" w:rsidRDefault="0057229E" w:rsidP="00F0379E">
            <w:pPr>
              <w:pStyle w:val="a8"/>
              <w:spacing w:before="0" w:beforeAutospacing="0" w:after="0" w:afterAutospacing="0"/>
              <w:contextualSpacing/>
              <w:rPr>
                <w:rFonts w:asciiTheme="minorHAnsi" w:hAnsiTheme="minorHAnsi" w:cs="Tahoma"/>
                <w:sz w:val="20"/>
                <w:szCs w:val="22"/>
                <w:lang w:eastAsia="en-US"/>
              </w:rPr>
            </w:pPr>
          </w:p>
        </w:tc>
      </w:tr>
      <w:tr w:rsidR="007D23C1" w:rsidRPr="00926707" w:rsidTr="005F7812">
        <w:trPr>
          <w:trHeight w:val="156"/>
        </w:trPr>
        <w:tc>
          <w:tcPr>
            <w:tcW w:w="2268" w:type="dxa"/>
            <w:shd w:val="clear" w:color="auto" w:fill="FFFFFF"/>
          </w:tcPr>
          <w:p w:rsidR="00EE6B4D" w:rsidRPr="00926707" w:rsidRDefault="00C7318A" w:rsidP="00F0379E">
            <w:pPr>
              <w:spacing w:after="0" w:line="240" w:lineRule="auto"/>
              <w:rPr>
                <w:rFonts w:cs="Tahoma"/>
                <w:b/>
                <w:spacing w:val="-2"/>
                <w:sz w:val="20"/>
              </w:rPr>
            </w:pPr>
            <w:r w:rsidRPr="00926707">
              <w:rPr>
                <w:rFonts w:cs="Tahoma"/>
                <w:b/>
                <w:sz w:val="20"/>
              </w:rPr>
              <w:t>ОТКРЫТОЕ ЗАСЕДАНИЕ ПРЕЗИДИУМА НАСДОБР</w:t>
            </w:r>
            <w:r w:rsidRPr="00926707">
              <w:rPr>
                <w:rFonts w:cs="Tahoma"/>
                <w:b/>
                <w:spacing w:val="-2"/>
                <w:sz w:val="20"/>
              </w:rPr>
              <w:t xml:space="preserve"> </w:t>
            </w:r>
          </w:p>
          <w:p w:rsidR="00EE6B4D" w:rsidRPr="00926707" w:rsidRDefault="00EE6B4D" w:rsidP="00F0379E">
            <w:pPr>
              <w:spacing w:after="0" w:line="240" w:lineRule="auto"/>
              <w:rPr>
                <w:rFonts w:cs="Tahoma"/>
                <w:b/>
                <w:spacing w:val="-2"/>
                <w:sz w:val="20"/>
              </w:rPr>
            </w:pPr>
          </w:p>
          <w:p w:rsidR="007D23C1" w:rsidRDefault="007D23C1" w:rsidP="00F0379E">
            <w:pPr>
              <w:spacing w:after="0" w:line="240" w:lineRule="auto"/>
              <w:rPr>
                <w:rFonts w:cs="Tahoma"/>
                <w:b/>
                <w:spacing w:val="-2"/>
                <w:sz w:val="20"/>
              </w:rPr>
            </w:pPr>
            <w:r w:rsidRPr="00926707">
              <w:rPr>
                <w:rFonts w:cs="Tahoma"/>
                <w:b/>
                <w:spacing w:val="-2"/>
                <w:sz w:val="20"/>
              </w:rPr>
              <w:t>17.00 – 19.00</w:t>
            </w:r>
          </w:p>
          <w:p w:rsidR="00250860" w:rsidRDefault="00250860" w:rsidP="00F0379E">
            <w:pPr>
              <w:spacing w:after="0" w:line="240" w:lineRule="auto"/>
              <w:rPr>
                <w:rFonts w:cs="Tahoma"/>
                <w:b/>
                <w:spacing w:val="-2"/>
                <w:sz w:val="20"/>
              </w:rPr>
            </w:pPr>
          </w:p>
          <w:p w:rsidR="00250860" w:rsidRPr="00250860" w:rsidRDefault="00250860" w:rsidP="00F0379E">
            <w:pPr>
              <w:spacing w:after="0" w:line="240" w:lineRule="auto"/>
              <w:rPr>
                <w:rFonts w:cs="Tahoma"/>
                <w:b/>
                <w:spacing w:val="-2"/>
                <w:sz w:val="20"/>
              </w:rPr>
            </w:pPr>
            <w:r>
              <w:rPr>
                <w:rFonts w:cs="Tahoma"/>
                <w:b/>
                <w:spacing w:val="-2"/>
                <w:sz w:val="20"/>
              </w:rPr>
              <w:t>Зал ученого совета</w:t>
            </w:r>
          </w:p>
          <w:p w:rsidR="007D23C1" w:rsidRPr="00926707" w:rsidRDefault="007D23C1" w:rsidP="00F0379E">
            <w:pPr>
              <w:spacing w:after="0" w:line="240" w:lineRule="auto"/>
              <w:rPr>
                <w:rFonts w:cs="Tahoma"/>
                <w:b/>
                <w:spacing w:val="-2"/>
                <w:sz w:val="20"/>
              </w:rPr>
            </w:pPr>
          </w:p>
          <w:p w:rsidR="00D41ADF" w:rsidRPr="00926707" w:rsidRDefault="00D41ADF" w:rsidP="00F0379E">
            <w:pPr>
              <w:spacing w:after="0" w:line="240" w:lineRule="auto"/>
              <w:rPr>
                <w:rFonts w:cs="Tahoma"/>
                <w:b/>
                <w:spacing w:val="-2"/>
                <w:sz w:val="20"/>
              </w:rPr>
            </w:pPr>
          </w:p>
          <w:p w:rsidR="00D21942" w:rsidRPr="00926707" w:rsidRDefault="00D21942" w:rsidP="00F0379E">
            <w:pPr>
              <w:spacing w:after="0" w:line="240" w:lineRule="auto"/>
              <w:rPr>
                <w:rFonts w:cs="Tahoma"/>
                <w:b/>
                <w:spacing w:val="-2"/>
                <w:sz w:val="20"/>
              </w:rPr>
            </w:pPr>
          </w:p>
          <w:p w:rsidR="007D23C1" w:rsidRPr="00926707" w:rsidRDefault="007D23C1" w:rsidP="00F0379E">
            <w:pPr>
              <w:spacing w:after="0" w:line="240" w:lineRule="auto"/>
              <w:ind w:firstLine="750"/>
              <w:rPr>
                <w:rFonts w:cs="Tahoma"/>
                <w:b/>
                <w:spacing w:val="-2"/>
                <w:sz w:val="20"/>
              </w:rPr>
            </w:pPr>
          </w:p>
        </w:tc>
        <w:tc>
          <w:tcPr>
            <w:tcW w:w="8080" w:type="dxa"/>
          </w:tcPr>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color w:val="960000"/>
                <w:sz w:val="20"/>
                <w:szCs w:val="22"/>
                <w:lang w:eastAsia="en-US"/>
              </w:rPr>
              <w:t>ИТОГИ 2017 ГОДА И НОВЫЕ ЗАДАЧИ СОВЕРШЕНСТВОВАНИЯ КАЧЕСТВА ДЕЛОВОГО И УПРАВЛЕНЧЕСКОГО ОБРАЗОВАНИЯ В 2018 ГОДУ</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Основная деятельность НАСДОБР направлена на развитие системы качества российского образования. Задачи, стоящие перед Советом, касаются формирования профессиональной среды, обеспечивающей независимую общественную оценку качества программ различных уровней управленческого образования (бакалавриат, магистратура, МВА, повышение квалификации и др.). С 14 января 2016 года НАСДОБР наделен полномочиями экспертной организации по проведению государственной </w:t>
            </w:r>
            <w:proofErr w:type="spellStart"/>
            <w:r w:rsidRPr="00926707">
              <w:rPr>
                <w:rFonts w:asciiTheme="minorHAnsi" w:hAnsiTheme="minorHAnsi" w:cs="Tahoma"/>
                <w:sz w:val="20"/>
                <w:szCs w:val="22"/>
                <w:lang w:eastAsia="en-US"/>
              </w:rPr>
              <w:t>аккредитационной</w:t>
            </w:r>
            <w:proofErr w:type="spellEnd"/>
            <w:r w:rsidRPr="00926707">
              <w:rPr>
                <w:rFonts w:asciiTheme="minorHAnsi" w:hAnsiTheme="minorHAnsi" w:cs="Tahoma"/>
                <w:sz w:val="20"/>
                <w:szCs w:val="22"/>
                <w:lang w:eastAsia="en-US"/>
              </w:rPr>
              <w:t xml:space="preserve"> экспертизы бакалаврских и магистерских программ по укрупненной группе специальностей «Экономика и управление».</w:t>
            </w: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Актуальные проблемы развития управленческого образования и новые направления деятельности НАСДОБР</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Управленческое образование: востребованность и перспективы развития (результаты социологического исследования) </w:t>
            </w:r>
          </w:p>
          <w:p w:rsidR="007D23C1" w:rsidRPr="00926707" w:rsidRDefault="009C4834"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lastRenderedPageBreak/>
              <w:t>Президентская</w:t>
            </w:r>
            <w:r w:rsidR="007D23C1" w:rsidRPr="00926707">
              <w:rPr>
                <w:rFonts w:asciiTheme="minorHAnsi" w:hAnsiTheme="minorHAnsi" w:cs="Tahoma"/>
                <w:sz w:val="20"/>
                <w:szCs w:val="22"/>
                <w:lang w:eastAsia="en-US"/>
              </w:rPr>
              <w:t xml:space="preserve"> программа подготовки управленческих кадров для организаций народного хозяйства РФ– итоги работы за 20 лет и пути совершенствования</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Национальная система независимой аккредитации управленческих программ: независимый профессиональный стандарт бакалаврских программ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Стандарты аккредитации и качества дистанционных и смешанных программ бизнес-образования (на примере программы МВА)</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xml:space="preserve">, проректор </w:t>
            </w:r>
            <w:r w:rsidR="00C7318A">
              <w:rPr>
                <w:rFonts w:asciiTheme="minorHAnsi" w:hAnsiTheme="minorHAnsi" w:cs="Tahoma"/>
                <w:sz w:val="20"/>
                <w:szCs w:val="22"/>
                <w:lang w:eastAsia="en-US"/>
              </w:rPr>
              <w:t>РАНХиГС, директор ИБДА РАНХиГС, П</w:t>
            </w:r>
            <w:r w:rsidRPr="00926707">
              <w:rPr>
                <w:rFonts w:asciiTheme="minorHAnsi" w:hAnsiTheme="minorHAnsi" w:cs="Tahoma"/>
                <w:sz w:val="20"/>
                <w:szCs w:val="22"/>
                <w:lang w:eastAsia="en-US"/>
              </w:rPr>
              <w:t>резидент РАБО</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xml:space="preserve">, генеральный директор </w:t>
            </w:r>
            <w:r w:rsidR="00C7318A">
              <w:rPr>
                <w:rFonts w:asciiTheme="minorHAnsi" w:hAnsiTheme="minorHAnsi" w:cs="Tahoma"/>
                <w:sz w:val="20"/>
                <w:szCs w:val="22"/>
                <w:lang w:eastAsia="en-US"/>
              </w:rPr>
              <w:t xml:space="preserve">РАБО и </w:t>
            </w:r>
            <w:r w:rsidRPr="00926707">
              <w:rPr>
                <w:rFonts w:asciiTheme="minorHAnsi" w:hAnsiTheme="minorHAnsi" w:cs="Tahoma"/>
                <w:sz w:val="20"/>
                <w:szCs w:val="22"/>
                <w:lang w:eastAsia="en-US"/>
              </w:rPr>
              <w:t>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1B6D5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Ключевой доклад</w:t>
            </w:r>
            <w:r w:rsidR="007D23C1" w:rsidRPr="00926707">
              <w:rPr>
                <w:rFonts w:asciiTheme="minorHAnsi" w:hAnsiTheme="minorHAnsi" w:cs="Tahoma"/>
                <w:sz w:val="20"/>
                <w:szCs w:val="22"/>
                <w:u w:val="single"/>
                <w:lang w:eastAsia="en-US"/>
              </w:rPr>
              <w:t>:</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Александр Жуков</w:t>
            </w:r>
            <w:r w:rsidRPr="00926707">
              <w:rPr>
                <w:rFonts w:asciiTheme="minorHAnsi" w:hAnsiTheme="minorHAnsi" w:cs="Tahoma"/>
                <w:sz w:val="20"/>
                <w:szCs w:val="22"/>
                <w:lang w:eastAsia="en-US"/>
              </w:rPr>
              <w:t>, первый заместитель Председателя Государствен</w:t>
            </w:r>
            <w:r w:rsidR="00C7318A">
              <w:rPr>
                <w:rFonts w:asciiTheme="minorHAnsi" w:hAnsiTheme="minorHAnsi" w:cs="Tahoma"/>
                <w:sz w:val="20"/>
                <w:szCs w:val="22"/>
                <w:lang w:eastAsia="en-US"/>
              </w:rPr>
              <w:t>ной Думы Российской Федерации, П</w:t>
            </w:r>
            <w:r w:rsidRPr="00926707">
              <w:rPr>
                <w:rFonts w:asciiTheme="minorHAnsi" w:hAnsiTheme="minorHAnsi" w:cs="Tahoma"/>
                <w:sz w:val="20"/>
                <w:szCs w:val="22"/>
                <w:lang w:eastAsia="en-US"/>
              </w:rPr>
              <w:t>редседатель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Участники: </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Андрей </w:t>
            </w:r>
            <w:proofErr w:type="spellStart"/>
            <w:r w:rsidRPr="00926707">
              <w:rPr>
                <w:rFonts w:asciiTheme="minorHAnsi" w:hAnsiTheme="minorHAnsi" w:cs="Tahoma"/>
                <w:b/>
                <w:sz w:val="20"/>
                <w:szCs w:val="22"/>
                <w:lang w:eastAsia="en-US"/>
              </w:rPr>
              <w:t>Сороко</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директор Департамента государственной службы и кадров Правительства Российской Федерации</w:t>
            </w:r>
            <w:r w:rsidR="00250860">
              <w:rPr>
                <w:rFonts w:asciiTheme="minorHAnsi" w:hAnsiTheme="minorHAnsi" w:cs="Tahoma"/>
                <w:sz w:val="20"/>
                <w:szCs w:val="22"/>
                <w:lang w:eastAsia="en-US"/>
              </w:rPr>
              <w:t xml:space="preserve"> – не подтвердил </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Кравцов,</w:t>
            </w:r>
            <w:r w:rsidRPr="00926707">
              <w:rPr>
                <w:rFonts w:asciiTheme="minorHAnsi" w:hAnsiTheme="minorHAnsi" w:cs="Tahoma"/>
                <w:sz w:val="20"/>
                <w:szCs w:val="22"/>
                <w:lang w:eastAsia="en-US"/>
              </w:rPr>
              <w:t xml:space="preserve"> руководитель Федеральной службы по надзору в сфере образования и науки</w:t>
            </w:r>
          </w:p>
          <w:p w:rsidR="007D23C1" w:rsidRPr="00FC000E" w:rsidRDefault="007D23C1"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Лемка</w:t>
            </w:r>
            <w:proofErr w:type="spellEnd"/>
            <w:r w:rsidRPr="00926707">
              <w:rPr>
                <w:rFonts w:asciiTheme="minorHAnsi" w:hAnsiTheme="minorHAnsi" w:cs="Tahoma"/>
                <w:b/>
                <w:sz w:val="20"/>
                <w:szCs w:val="22"/>
                <w:lang w:eastAsia="en-US"/>
              </w:rPr>
              <w:t xml:space="preserve"> Измайлова,</w:t>
            </w:r>
            <w:r w:rsidRPr="00926707">
              <w:rPr>
                <w:rFonts w:asciiTheme="minorHAnsi" w:hAnsiTheme="minorHAnsi" w:cs="Tahoma"/>
                <w:sz w:val="20"/>
                <w:szCs w:val="22"/>
                <w:lang w:eastAsia="en-US"/>
              </w:rPr>
              <w:t xml:space="preserve"> директор Национального </w:t>
            </w:r>
            <w:proofErr w:type="spellStart"/>
            <w:r w:rsidRPr="00926707">
              <w:rPr>
                <w:rFonts w:asciiTheme="minorHAnsi" w:hAnsiTheme="minorHAnsi" w:cs="Tahoma"/>
                <w:sz w:val="20"/>
                <w:szCs w:val="22"/>
                <w:lang w:eastAsia="en-US"/>
              </w:rPr>
              <w:t>аккредитационного</w:t>
            </w:r>
            <w:proofErr w:type="spellEnd"/>
            <w:r w:rsidRPr="00926707">
              <w:rPr>
                <w:rFonts w:asciiTheme="minorHAnsi" w:hAnsiTheme="minorHAnsi" w:cs="Tahoma"/>
                <w:sz w:val="20"/>
                <w:szCs w:val="22"/>
                <w:lang w:eastAsia="en-US"/>
              </w:rPr>
              <w:t xml:space="preserve"> агентства в сфере образования</w:t>
            </w:r>
            <w:r w:rsidR="00FC000E">
              <w:rPr>
                <w:rFonts w:asciiTheme="minorHAnsi" w:hAnsiTheme="minorHAnsi" w:cs="Tahoma"/>
                <w:sz w:val="20"/>
                <w:szCs w:val="22"/>
                <w:lang w:eastAsia="en-US"/>
              </w:rPr>
              <w:t xml:space="preserve"> (</w:t>
            </w:r>
            <w:r w:rsidR="00FC000E">
              <w:rPr>
                <w:rFonts w:asciiTheme="minorHAnsi" w:hAnsiTheme="minorHAnsi" w:cs="Tahoma"/>
                <w:sz w:val="20"/>
                <w:szCs w:val="22"/>
                <w:lang w:val="en-US" w:eastAsia="en-US"/>
              </w:rPr>
              <w:t>tbc</w:t>
            </w:r>
            <w:r w:rsidR="00FC000E" w:rsidRPr="00FC000E">
              <w:rPr>
                <w:rFonts w:asciiTheme="minorHAnsi" w:hAnsiTheme="minorHAnsi" w:cs="Tahoma"/>
                <w:sz w:val="20"/>
                <w:szCs w:val="22"/>
                <w:lang w:eastAsia="en-US"/>
              </w:rPr>
              <w:t>)</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Александр </w:t>
            </w:r>
            <w:proofErr w:type="spellStart"/>
            <w:r w:rsidRPr="00926707">
              <w:rPr>
                <w:rFonts w:asciiTheme="minorHAnsi" w:hAnsiTheme="minorHAnsi" w:cs="Tahoma"/>
                <w:b/>
                <w:sz w:val="20"/>
                <w:szCs w:val="22"/>
                <w:lang w:eastAsia="en-US"/>
              </w:rPr>
              <w:t>Мурычев</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исполнительный вице-президент Российского союза промышленников и предпринимателей, член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Анатолий Милюков,</w:t>
            </w:r>
            <w:r w:rsidRPr="00926707">
              <w:rPr>
                <w:rFonts w:asciiTheme="minorHAnsi" w:hAnsiTheme="minorHAnsi" w:cs="Tahoma"/>
                <w:sz w:val="20"/>
                <w:szCs w:val="22"/>
                <w:lang w:eastAsia="en-US"/>
              </w:rPr>
              <w:t xml:space="preserve"> исполнительный вице-президент Ассоциации российских банков, член Президиума НАСДОБР</w:t>
            </w:r>
          </w:p>
          <w:p w:rsidR="00250860" w:rsidRDefault="00250860" w:rsidP="00F0379E">
            <w:pPr>
              <w:pStyle w:val="a8"/>
              <w:spacing w:before="0" w:beforeAutospacing="0" w:after="0" w:afterAutospacing="0"/>
              <w:contextualSpacing/>
              <w:rPr>
                <w:rFonts w:asciiTheme="minorHAnsi" w:hAnsiTheme="minorHAnsi" w:cs="Tahoma"/>
                <w:b/>
                <w:sz w:val="20"/>
                <w:szCs w:val="22"/>
                <w:lang w:eastAsia="en-US"/>
              </w:rPr>
            </w:pPr>
            <w:r w:rsidRPr="00250860">
              <w:rPr>
                <w:rFonts w:asciiTheme="minorHAnsi" w:hAnsiTheme="minorHAnsi" w:cs="Tahoma"/>
                <w:b/>
                <w:sz w:val="20"/>
                <w:szCs w:val="22"/>
                <w:lang w:eastAsia="en-US"/>
              </w:rPr>
              <w:t>Татьяна Минеева</w:t>
            </w:r>
            <w:r>
              <w:rPr>
                <w:rFonts w:asciiTheme="minorHAnsi" w:hAnsiTheme="minorHAnsi" w:cs="Tahoma"/>
                <w:b/>
                <w:sz w:val="20"/>
                <w:szCs w:val="22"/>
                <w:lang w:eastAsia="en-US"/>
              </w:rPr>
              <w:t xml:space="preserve">, </w:t>
            </w:r>
            <w:r w:rsidRPr="00250860">
              <w:rPr>
                <w:rFonts w:asciiTheme="minorHAnsi" w:hAnsiTheme="minorHAnsi" w:cs="Tahoma"/>
                <w:sz w:val="20"/>
                <w:szCs w:val="22"/>
                <w:lang w:eastAsia="en-US"/>
              </w:rPr>
              <w:t>Вице-президент Общероссийской общественной организации «Деловая Россия»</w:t>
            </w:r>
            <w:r w:rsidRPr="00250860">
              <w:rPr>
                <w:rFonts w:asciiTheme="minorHAnsi" w:hAnsiTheme="minorHAnsi" w:cs="Tahoma"/>
                <w:b/>
                <w:sz w:val="20"/>
                <w:szCs w:val="22"/>
                <w:lang w:eastAsia="en-US"/>
              </w:rPr>
              <w:t xml:space="preserve"> </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Максим Фатеев</w:t>
            </w:r>
            <w:r w:rsidRPr="00926707">
              <w:rPr>
                <w:rFonts w:asciiTheme="minorHAnsi" w:hAnsiTheme="minorHAnsi" w:cs="Tahoma"/>
                <w:sz w:val="20"/>
                <w:szCs w:val="22"/>
                <w:lang w:eastAsia="en-US"/>
              </w:rPr>
              <w:t>, вице-президент Торгово-промышленной палаты Российской Федерации, член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Вадим Ковалёв</w:t>
            </w:r>
            <w:r w:rsidRPr="00926707">
              <w:rPr>
                <w:rFonts w:asciiTheme="minorHAnsi" w:hAnsiTheme="minorHAnsi" w:cs="Tahoma"/>
                <w:sz w:val="20"/>
                <w:szCs w:val="22"/>
                <w:lang w:eastAsia="en-US"/>
              </w:rPr>
              <w:t>, первый заместитель исполнительного директора Ассоциации менеджеров, член Президиума НАДОБР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Александр Жарков</w:t>
            </w:r>
            <w:r w:rsidRPr="00926707">
              <w:rPr>
                <w:rFonts w:asciiTheme="minorHAnsi" w:hAnsiTheme="minorHAnsi" w:cs="Tahoma"/>
                <w:sz w:val="20"/>
                <w:szCs w:val="22"/>
                <w:lang w:eastAsia="en-US"/>
              </w:rPr>
              <w:t>, вице-президент Общероссийской общественной организации малого и среднего предпринимательства «ОПОРА РОССИИ»</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tc>
      </w:tr>
    </w:tbl>
    <w:p w:rsidR="00652EBF" w:rsidRPr="00926707" w:rsidRDefault="00652EBF" w:rsidP="00F0379E">
      <w:pPr>
        <w:spacing w:after="0" w:line="240" w:lineRule="auto"/>
        <w:rPr>
          <w:rFonts w:cs="Tahoma"/>
          <w:sz w:val="20"/>
        </w:rPr>
      </w:pPr>
    </w:p>
    <w:p w:rsidR="0022117D" w:rsidRPr="00926707" w:rsidRDefault="0022117D" w:rsidP="00F0379E">
      <w:pPr>
        <w:spacing w:after="0" w:line="240" w:lineRule="auto"/>
        <w:rPr>
          <w:rFonts w:cs="Tahoma"/>
          <w:b/>
          <w:color w:val="960000"/>
          <w:spacing w:val="-2"/>
          <w:sz w:val="20"/>
        </w:rPr>
      </w:pPr>
    </w:p>
    <w:p w:rsidR="00D21942" w:rsidRPr="00926707" w:rsidRDefault="001C5FE8" w:rsidP="00F0379E">
      <w:pPr>
        <w:spacing w:after="0" w:line="240" w:lineRule="auto"/>
        <w:rPr>
          <w:rFonts w:cs="Tahoma"/>
          <w:b/>
          <w:color w:val="960000"/>
          <w:spacing w:val="-2"/>
          <w:sz w:val="20"/>
        </w:rPr>
      </w:pPr>
      <w:r w:rsidRPr="00926707">
        <w:rPr>
          <w:rFonts w:cs="Tahoma"/>
          <w:b/>
          <w:color w:val="960000"/>
          <w:spacing w:val="-2"/>
          <w:sz w:val="20"/>
        </w:rPr>
        <w:br w:type="page"/>
      </w:r>
    </w:p>
    <w:p w:rsidR="00BE2D59" w:rsidRPr="00926707" w:rsidRDefault="00141C82" w:rsidP="00F0379E">
      <w:pPr>
        <w:spacing w:after="0" w:line="240" w:lineRule="auto"/>
        <w:rPr>
          <w:rFonts w:cs="Tahoma"/>
          <w:b/>
          <w:color w:val="960000"/>
          <w:spacing w:val="-2"/>
          <w:sz w:val="36"/>
          <w:szCs w:val="40"/>
        </w:rPr>
      </w:pPr>
      <w:r w:rsidRPr="00926707">
        <w:rPr>
          <w:rFonts w:cs="Tahoma"/>
          <w:b/>
          <w:color w:val="960000"/>
          <w:spacing w:val="-2"/>
          <w:sz w:val="36"/>
          <w:szCs w:val="40"/>
        </w:rPr>
        <w:lastRenderedPageBreak/>
        <w:t xml:space="preserve">День второй, </w:t>
      </w:r>
      <w:r w:rsidR="00BE2D59" w:rsidRPr="00926707">
        <w:rPr>
          <w:rFonts w:cs="Tahoma"/>
          <w:b/>
          <w:color w:val="960000"/>
          <w:spacing w:val="-2"/>
          <w:sz w:val="36"/>
          <w:szCs w:val="40"/>
        </w:rPr>
        <w:t>17 января 2018 г.</w:t>
      </w:r>
    </w:p>
    <w:p w:rsidR="00F0379E" w:rsidRPr="00926707" w:rsidRDefault="00F0379E" w:rsidP="00F0379E">
      <w:pPr>
        <w:spacing w:after="0" w:line="240" w:lineRule="auto"/>
        <w:rPr>
          <w:rFonts w:cs="Tahoma"/>
          <w:b/>
          <w:color w:val="960000"/>
          <w:spacing w:val="-2"/>
          <w:sz w:val="36"/>
          <w:szCs w:val="40"/>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268"/>
        <w:gridCol w:w="8080"/>
      </w:tblGrid>
      <w:tr w:rsidR="009564DE" w:rsidRPr="00926707" w:rsidTr="005F7812">
        <w:trPr>
          <w:trHeight w:val="156"/>
        </w:trPr>
        <w:tc>
          <w:tcPr>
            <w:tcW w:w="2268" w:type="dxa"/>
            <w:shd w:val="clear" w:color="auto" w:fill="FFFFFF"/>
          </w:tcPr>
          <w:p w:rsidR="004E07E8" w:rsidRPr="00F86468" w:rsidRDefault="004E07E8"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4E07E8" w:rsidRPr="00F86468" w:rsidRDefault="004E07E8" w:rsidP="00F0379E">
            <w:pPr>
              <w:spacing w:after="0" w:line="240" w:lineRule="auto"/>
              <w:rPr>
                <w:rFonts w:cs="Tahoma"/>
                <w:b/>
                <w:spacing w:val="-2"/>
                <w:sz w:val="20"/>
              </w:rPr>
            </w:pPr>
          </w:p>
          <w:p w:rsidR="009564DE" w:rsidRPr="00F86468" w:rsidRDefault="009564DE" w:rsidP="00F0379E">
            <w:pPr>
              <w:spacing w:after="0" w:line="240" w:lineRule="auto"/>
              <w:rPr>
                <w:rFonts w:cs="Tahoma"/>
                <w:b/>
                <w:spacing w:val="-2"/>
                <w:sz w:val="20"/>
              </w:rPr>
            </w:pPr>
            <w:r w:rsidRPr="00F86468">
              <w:rPr>
                <w:rFonts w:cs="Tahoma"/>
                <w:b/>
                <w:spacing w:val="-2"/>
                <w:sz w:val="20"/>
              </w:rPr>
              <w:t>10.00 – 12.00</w:t>
            </w:r>
          </w:p>
          <w:p w:rsidR="009564DE" w:rsidRPr="00F86468" w:rsidRDefault="009564DE" w:rsidP="00F0379E">
            <w:pPr>
              <w:spacing w:after="0" w:line="240" w:lineRule="auto"/>
              <w:rPr>
                <w:rFonts w:cs="Tahoma"/>
                <w:b/>
                <w:spacing w:val="-2"/>
                <w:sz w:val="20"/>
              </w:rPr>
            </w:pPr>
          </w:p>
          <w:p w:rsidR="00FC000E" w:rsidRPr="00F86468" w:rsidRDefault="00FC000E" w:rsidP="00F0379E">
            <w:pPr>
              <w:spacing w:after="0" w:line="240" w:lineRule="auto"/>
              <w:rPr>
                <w:rFonts w:cs="Tahoma"/>
                <w:b/>
                <w:color w:val="960000"/>
                <w:sz w:val="20"/>
              </w:rPr>
            </w:pPr>
            <w:r w:rsidRPr="00F86468">
              <w:rPr>
                <w:rFonts w:cs="Tahoma"/>
                <w:b/>
                <w:color w:val="960000"/>
                <w:sz w:val="20"/>
              </w:rPr>
              <w:t>Синхронный перевод</w:t>
            </w:r>
          </w:p>
          <w:p w:rsidR="00FC000E" w:rsidRPr="00F86468" w:rsidRDefault="00FC000E" w:rsidP="00F0379E">
            <w:pPr>
              <w:spacing w:after="0" w:line="240" w:lineRule="auto"/>
              <w:rPr>
                <w:rFonts w:cs="Tahoma"/>
                <w:b/>
                <w:color w:val="960000"/>
                <w:sz w:val="20"/>
              </w:rPr>
            </w:pPr>
          </w:p>
          <w:p w:rsidR="00FC000E" w:rsidRPr="00F86468" w:rsidRDefault="00FC000E" w:rsidP="00F0379E">
            <w:pPr>
              <w:spacing w:after="0" w:line="240" w:lineRule="auto"/>
              <w:rPr>
                <w:rFonts w:cs="Tahoma"/>
                <w:b/>
                <w:spacing w:val="-2"/>
                <w:sz w:val="20"/>
              </w:rPr>
            </w:pPr>
            <w:r w:rsidRPr="00F86468">
              <w:rPr>
                <w:rFonts w:cs="Tahoma"/>
                <w:b/>
                <w:sz w:val="20"/>
              </w:rPr>
              <w:t>213 (быв.222) 5 корп.</w:t>
            </w:r>
          </w:p>
        </w:tc>
        <w:tc>
          <w:tcPr>
            <w:tcW w:w="8080" w:type="dxa"/>
          </w:tcPr>
          <w:p w:rsidR="009564DE" w:rsidRPr="00926707" w:rsidRDefault="009564DE"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КАК ГОТОВИТЬ БИЗНЕС ЛИДЕРОВ ЦИФРОВОЙ ЭКОНОМИКИ. ЧАСТЬ 1.</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Всеми давно признано, что лучшим индикатором будущего успеха руководителей является их способность оставаться гибкими и постоянно учиться. В результате организация вкладывает значительное время, деньги и энергию в поддержку своих руководителей на протяжении всей жизни. Хорошая новость состоит в том, что современные лидеры очень хорошо информированы и часто знают, что они должны делать. Но к сожалению, им обычно трудно реализовывать эти новые знания, и вместо этого они продолжают повторять привычные (не всегда эффективные) модели управления.</w:t>
            </w:r>
          </w:p>
          <w:p w:rsidR="00C042AA" w:rsidRPr="00926707" w:rsidRDefault="00C042AA" w:rsidP="00F0379E">
            <w:pPr>
              <w:pStyle w:val="a8"/>
              <w:spacing w:before="0" w:beforeAutospacing="0" w:after="0" w:afterAutospacing="0"/>
              <w:contextualSpacing/>
              <w:rPr>
                <w:rFonts w:asciiTheme="minorHAnsi" w:hAnsiTheme="minorHAnsi" w:cs="Tahoma"/>
                <w:sz w:val="20"/>
                <w:szCs w:val="22"/>
                <w:u w:val="single"/>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9564DE" w:rsidRPr="00926707"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Бизнес лидер цифровой экономики – кто он?</w:t>
            </w:r>
          </w:p>
          <w:p w:rsidR="009564DE" w:rsidRPr="00926707"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отличия нового поколения руководителей от предыдущих?</w:t>
            </w:r>
          </w:p>
          <w:p w:rsidR="009564DE" w:rsidRPr="00926707"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Должны ли бизнес-школы менять свои подходы в подготовке лидеров, чтобы соответствовать ожиданиям делового сообщества?</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Тимоти </w:t>
            </w:r>
            <w:proofErr w:type="spellStart"/>
            <w:r w:rsidRPr="00926707">
              <w:rPr>
                <w:rFonts w:asciiTheme="minorHAnsi" w:hAnsiTheme="minorHAnsi" w:cs="Tahoma"/>
                <w:b/>
                <w:sz w:val="20"/>
                <w:szCs w:val="22"/>
                <w:lang w:eastAsia="en-US"/>
              </w:rPr>
              <w:t>Мескон</w:t>
            </w:r>
            <w:proofErr w:type="spellEnd"/>
            <w:r w:rsidRPr="00926707">
              <w:rPr>
                <w:rFonts w:asciiTheme="minorHAnsi" w:hAnsiTheme="minorHAnsi" w:cs="Tahoma"/>
                <w:sz w:val="20"/>
                <w:szCs w:val="22"/>
                <w:lang w:eastAsia="en-US"/>
              </w:rPr>
              <w:t xml:space="preserve">, старший Вице-Президент AACSB International по Европе, Ближнему Востоку и Африки </w:t>
            </w:r>
          </w:p>
          <w:p w:rsidR="00375667" w:rsidRDefault="00375667" w:rsidP="00F0379E">
            <w:pPr>
              <w:pStyle w:val="a8"/>
              <w:spacing w:before="0" w:beforeAutospacing="0" w:after="0" w:afterAutospacing="0"/>
              <w:contextualSpacing/>
              <w:rPr>
                <w:rFonts w:asciiTheme="minorHAnsi" w:hAnsiTheme="minorHAnsi" w:cs="Tahoma"/>
                <w:sz w:val="20"/>
                <w:szCs w:val="22"/>
                <w:u w:val="single"/>
                <w:lang w:eastAsia="en-US"/>
              </w:rPr>
            </w:pPr>
          </w:p>
          <w:p w:rsidR="009564DE"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375667" w:rsidRDefault="00375667" w:rsidP="00375667">
            <w:pPr>
              <w:pStyle w:val="a8"/>
              <w:spacing w:before="0" w:beforeAutospacing="0" w:after="0" w:afterAutospacing="0"/>
              <w:contextualSpacing/>
              <w:rPr>
                <w:rFonts w:asciiTheme="minorHAnsi" w:hAnsiTheme="minorHAnsi" w:cs="Tahoma"/>
                <w:sz w:val="20"/>
                <w:szCs w:val="22"/>
                <w:lang w:eastAsia="en-US"/>
              </w:rPr>
            </w:pPr>
            <w:r w:rsidRPr="00FC000E">
              <w:rPr>
                <w:rFonts w:asciiTheme="minorHAnsi" w:hAnsiTheme="minorHAnsi" w:cs="Tahoma"/>
                <w:b/>
                <w:sz w:val="20"/>
                <w:szCs w:val="22"/>
                <w:lang w:eastAsia="en-US"/>
              </w:rPr>
              <w:t xml:space="preserve">Сергей </w:t>
            </w:r>
            <w:proofErr w:type="spellStart"/>
            <w:r w:rsidRPr="00FC000E">
              <w:rPr>
                <w:rFonts w:asciiTheme="minorHAnsi" w:hAnsiTheme="minorHAnsi" w:cs="Tahoma"/>
                <w:b/>
                <w:sz w:val="20"/>
                <w:szCs w:val="22"/>
                <w:lang w:eastAsia="en-US"/>
              </w:rPr>
              <w:t>Черёмин</w:t>
            </w:r>
            <w:proofErr w:type="spellEnd"/>
            <w:r>
              <w:rPr>
                <w:rFonts w:asciiTheme="minorHAnsi" w:hAnsiTheme="minorHAnsi" w:cs="Tahoma"/>
                <w:sz w:val="20"/>
                <w:szCs w:val="22"/>
                <w:lang w:eastAsia="en-US"/>
              </w:rPr>
              <w:t xml:space="preserve"> – М</w:t>
            </w:r>
            <w:r w:rsidRPr="00FC000E">
              <w:rPr>
                <w:rFonts w:asciiTheme="minorHAnsi" w:hAnsiTheme="minorHAnsi" w:cs="Tahoma"/>
                <w:sz w:val="20"/>
                <w:szCs w:val="22"/>
                <w:lang w:eastAsia="en-US"/>
              </w:rPr>
              <w:t>инистр Правительства Москвы, руководитель Департамента внешнеэкономических и международных связей города Москвы</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Том Робинсон</w:t>
            </w:r>
            <w:r w:rsidRPr="00926707">
              <w:rPr>
                <w:rFonts w:asciiTheme="minorHAnsi" w:hAnsiTheme="minorHAnsi" w:cs="Tahoma"/>
                <w:sz w:val="20"/>
                <w:szCs w:val="22"/>
                <w:lang w:eastAsia="en-US"/>
              </w:rPr>
              <w:t>, президент AACSB International</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Руслан </w:t>
            </w:r>
            <w:proofErr w:type="spellStart"/>
            <w:r w:rsidRPr="00926707">
              <w:rPr>
                <w:rFonts w:asciiTheme="minorHAnsi" w:hAnsiTheme="minorHAnsi" w:cs="Tahoma"/>
                <w:b/>
                <w:sz w:val="20"/>
                <w:szCs w:val="22"/>
                <w:lang w:eastAsia="en-US"/>
              </w:rPr>
              <w:t>Вестеровский</w:t>
            </w:r>
            <w:proofErr w:type="spellEnd"/>
            <w:r w:rsidRPr="00926707">
              <w:rPr>
                <w:rFonts w:asciiTheme="minorHAnsi" w:hAnsiTheme="minorHAnsi" w:cs="Tahoma"/>
                <w:sz w:val="20"/>
                <w:szCs w:val="22"/>
                <w:lang w:eastAsia="en-US"/>
              </w:rPr>
              <w:t xml:space="preserve">, заместитель Председателя Центрального Банка </w:t>
            </w:r>
            <w:r w:rsidRPr="00926707">
              <w:rPr>
                <w:rFonts w:asciiTheme="minorHAnsi" w:hAnsiTheme="minorHAnsi" w:cs="Tahoma"/>
                <w:spacing w:val="-2"/>
                <w:sz w:val="20"/>
                <w:szCs w:val="22"/>
              </w:rPr>
              <w:t>Российской Федерации</w:t>
            </w:r>
          </w:p>
          <w:p w:rsidR="005F7812" w:rsidRDefault="005F7812" w:rsidP="005F7812">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 xml:space="preserve">Рубен </w:t>
            </w:r>
            <w:proofErr w:type="spellStart"/>
            <w:r>
              <w:rPr>
                <w:rFonts w:asciiTheme="minorHAnsi" w:hAnsiTheme="minorHAnsi" w:cs="Tahoma"/>
                <w:b/>
                <w:sz w:val="20"/>
                <w:szCs w:val="22"/>
                <w:lang w:eastAsia="en-US"/>
              </w:rPr>
              <w:t>Варда</w:t>
            </w:r>
            <w:r w:rsidRPr="00FC000E">
              <w:rPr>
                <w:rFonts w:asciiTheme="minorHAnsi" w:hAnsiTheme="minorHAnsi" w:cs="Tahoma"/>
                <w:b/>
                <w:sz w:val="20"/>
                <w:szCs w:val="22"/>
                <w:lang w:eastAsia="en-US"/>
              </w:rPr>
              <w:t>нян</w:t>
            </w:r>
            <w:proofErr w:type="spellEnd"/>
            <w:r>
              <w:rPr>
                <w:rFonts w:asciiTheme="minorHAnsi" w:hAnsiTheme="minorHAnsi" w:cs="Tahoma"/>
                <w:sz w:val="20"/>
                <w:szCs w:val="22"/>
                <w:lang w:eastAsia="en-US"/>
              </w:rPr>
              <w:t>, социальный предприниматель</w:t>
            </w:r>
          </w:p>
          <w:p w:rsidR="00FC000E"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Пол </w:t>
            </w:r>
            <w:proofErr w:type="spellStart"/>
            <w:r w:rsidRPr="00926707">
              <w:rPr>
                <w:rFonts w:asciiTheme="minorHAnsi" w:hAnsiTheme="minorHAnsi" w:cs="Tahoma"/>
                <w:b/>
                <w:sz w:val="20"/>
                <w:szCs w:val="22"/>
                <w:lang w:eastAsia="en-US"/>
              </w:rPr>
              <w:t>Матисс</w:t>
            </w:r>
            <w:r>
              <w:rPr>
                <w:rFonts w:asciiTheme="minorHAnsi" w:hAnsiTheme="minorHAnsi" w:cs="Tahoma"/>
                <w:b/>
                <w:sz w:val="20"/>
                <w:szCs w:val="22"/>
                <w:lang w:eastAsia="en-US"/>
              </w:rPr>
              <w:t>е</w:t>
            </w:r>
            <w:r w:rsidRPr="00926707">
              <w:rPr>
                <w:rFonts w:asciiTheme="minorHAnsi" w:hAnsiTheme="minorHAnsi" w:cs="Tahoma"/>
                <w:b/>
                <w:sz w:val="20"/>
                <w:szCs w:val="22"/>
                <w:lang w:eastAsia="en-US"/>
              </w:rPr>
              <w:t>н</w:t>
            </w:r>
            <w:proofErr w:type="spellEnd"/>
            <w:r w:rsidRPr="00926707">
              <w:rPr>
                <w:rFonts w:asciiTheme="minorHAnsi" w:hAnsiTheme="minorHAnsi" w:cs="Tahoma"/>
                <w:sz w:val="20"/>
                <w:szCs w:val="22"/>
                <w:lang w:eastAsia="en-US"/>
              </w:rPr>
              <w:t>, декан школы менеджмента Антверпен</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Сантьяго Гарсиа</w:t>
            </w:r>
            <w:r w:rsidRPr="00926707">
              <w:rPr>
                <w:rFonts w:asciiTheme="minorHAnsi" w:hAnsiTheme="minorHAnsi" w:cs="Tahoma"/>
                <w:sz w:val="20"/>
                <w:szCs w:val="22"/>
                <w:lang w:eastAsia="en-US"/>
              </w:rPr>
              <w:t xml:space="preserve">, декан школы бизнеса Гренобля </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проректор РАНХиГС, директор ИБДА РАНХиГС, президент РАБО</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 </w:t>
            </w:r>
          </w:p>
        </w:tc>
      </w:tr>
      <w:tr w:rsidR="009564DE" w:rsidRPr="00926707" w:rsidTr="005F7812">
        <w:trPr>
          <w:trHeight w:val="156"/>
        </w:trPr>
        <w:tc>
          <w:tcPr>
            <w:tcW w:w="2268" w:type="dxa"/>
            <w:shd w:val="clear" w:color="auto" w:fill="FFFFFF"/>
          </w:tcPr>
          <w:p w:rsidR="00EE6B4D" w:rsidRPr="00F86468" w:rsidRDefault="00EE6B4D"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9564DE" w:rsidRPr="00F86468" w:rsidRDefault="009564DE" w:rsidP="00F0379E">
            <w:pPr>
              <w:spacing w:after="0" w:line="240" w:lineRule="auto"/>
              <w:rPr>
                <w:rFonts w:cs="Tahoma"/>
                <w:b/>
                <w:spacing w:val="-2"/>
                <w:sz w:val="20"/>
              </w:rPr>
            </w:pPr>
            <w:r w:rsidRPr="00F86468">
              <w:rPr>
                <w:rFonts w:cs="Tahoma"/>
                <w:b/>
                <w:spacing w:val="-2"/>
                <w:sz w:val="20"/>
              </w:rPr>
              <w:t>12.30 – 14.30</w:t>
            </w:r>
          </w:p>
          <w:p w:rsidR="009564DE" w:rsidRPr="00F86468" w:rsidRDefault="009564DE" w:rsidP="00F0379E">
            <w:pPr>
              <w:spacing w:after="0" w:line="240" w:lineRule="auto"/>
              <w:rPr>
                <w:rFonts w:cs="Tahoma"/>
                <w:b/>
                <w:spacing w:val="-2"/>
                <w:sz w:val="20"/>
              </w:rPr>
            </w:pPr>
          </w:p>
          <w:p w:rsidR="00F543DA" w:rsidRPr="00F86468" w:rsidRDefault="00F543DA" w:rsidP="00F0379E">
            <w:pPr>
              <w:spacing w:after="0" w:line="240" w:lineRule="auto"/>
              <w:rPr>
                <w:rFonts w:cs="Tahoma"/>
                <w:b/>
                <w:color w:val="960000"/>
                <w:sz w:val="20"/>
              </w:rPr>
            </w:pPr>
            <w:r w:rsidRPr="00F86468">
              <w:rPr>
                <w:rFonts w:cs="Tahoma"/>
                <w:b/>
                <w:color w:val="960000"/>
                <w:sz w:val="20"/>
              </w:rPr>
              <w:t>Синхронный перевод</w:t>
            </w:r>
          </w:p>
          <w:p w:rsidR="00F543DA" w:rsidRPr="00F86468" w:rsidRDefault="00F543DA" w:rsidP="00F0379E">
            <w:pPr>
              <w:spacing w:after="0" w:line="240" w:lineRule="auto"/>
              <w:rPr>
                <w:rFonts w:cs="Tahoma"/>
                <w:b/>
                <w:color w:val="960000"/>
                <w:sz w:val="20"/>
              </w:rPr>
            </w:pPr>
          </w:p>
          <w:p w:rsidR="00F543DA" w:rsidRPr="00F86468" w:rsidRDefault="00F543DA" w:rsidP="00F0379E">
            <w:pPr>
              <w:spacing w:after="0" w:line="240" w:lineRule="auto"/>
              <w:rPr>
                <w:rFonts w:cs="Tahoma"/>
                <w:b/>
                <w:spacing w:val="-2"/>
                <w:sz w:val="20"/>
              </w:rPr>
            </w:pPr>
            <w:r w:rsidRPr="00F86468">
              <w:rPr>
                <w:rFonts w:cs="Tahoma"/>
                <w:b/>
                <w:sz w:val="20"/>
              </w:rPr>
              <w:t>213 (быв.222) 5 корп.</w:t>
            </w:r>
          </w:p>
        </w:tc>
        <w:tc>
          <w:tcPr>
            <w:tcW w:w="8080" w:type="dxa"/>
          </w:tcPr>
          <w:p w:rsidR="009564DE" w:rsidRPr="00926707" w:rsidRDefault="009564DE"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КАК ГОТОВИТЬ БИЗНЕС ЛИДЕРОВ ЦИФРОВОЙ ЭКОНОМИКИ. ЧАСТЬ 2.</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9564DE" w:rsidRDefault="00F543DA" w:rsidP="00F0379E">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 xml:space="preserve">Ашот </w:t>
            </w:r>
            <w:proofErr w:type="spellStart"/>
            <w:r>
              <w:rPr>
                <w:rFonts w:asciiTheme="minorHAnsi" w:hAnsiTheme="minorHAnsi" w:cs="Tahoma"/>
                <w:b/>
                <w:sz w:val="20"/>
                <w:szCs w:val="22"/>
                <w:lang w:eastAsia="en-US"/>
              </w:rPr>
              <w:t>Сеферян</w:t>
            </w:r>
            <w:proofErr w:type="spellEnd"/>
            <w:r w:rsidR="009564DE" w:rsidRPr="00926707">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директор программы </w:t>
            </w:r>
            <w:r>
              <w:rPr>
                <w:rFonts w:asciiTheme="minorHAnsi" w:hAnsiTheme="minorHAnsi" w:cs="Tahoma"/>
                <w:sz w:val="20"/>
                <w:szCs w:val="22"/>
                <w:lang w:val="en-US" w:eastAsia="en-US"/>
              </w:rPr>
              <w:t>Executive</w:t>
            </w:r>
            <w:r w:rsidRPr="00F543DA">
              <w:rPr>
                <w:rFonts w:asciiTheme="minorHAnsi" w:hAnsiTheme="minorHAnsi" w:cs="Tahoma"/>
                <w:sz w:val="20"/>
                <w:szCs w:val="22"/>
                <w:lang w:eastAsia="en-US"/>
              </w:rPr>
              <w:t xml:space="preserve"> </w:t>
            </w:r>
            <w:r>
              <w:rPr>
                <w:rFonts w:asciiTheme="minorHAnsi" w:hAnsiTheme="minorHAnsi" w:cs="Tahoma"/>
                <w:sz w:val="20"/>
                <w:szCs w:val="22"/>
                <w:lang w:eastAsia="en-US"/>
              </w:rPr>
              <w:t>МВА</w:t>
            </w:r>
            <w:r w:rsidRPr="00F543DA">
              <w:rPr>
                <w:rFonts w:asciiTheme="minorHAnsi" w:hAnsiTheme="minorHAnsi" w:cs="Tahoma"/>
                <w:sz w:val="20"/>
                <w:szCs w:val="22"/>
                <w:lang w:eastAsia="en-US"/>
              </w:rPr>
              <w:t xml:space="preserve">, </w:t>
            </w:r>
            <w:r>
              <w:rPr>
                <w:rFonts w:asciiTheme="minorHAnsi" w:hAnsiTheme="minorHAnsi" w:cs="Tahoma"/>
                <w:sz w:val="20"/>
                <w:szCs w:val="22"/>
                <w:lang w:eastAsia="en-US"/>
              </w:rPr>
              <w:t>ИБДА РАНХиГС</w:t>
            </w:r>
          </w:p>
          <w:p w:rsidR="00F543DA" w:rsidRPr="00926707" w:rsidRDefault="00F543DA"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Оливье </w:t>
            </w:r>
            <w:proofErr w:type="spellStart"/>
            <w:r w:rsidRPr="00926707">
              <w:rPr>
                <w:rFonts w:asciiTheme="minorHAnsi" w:hAnsiTheme="minorHAnsi" w:cs="Tahoma"/>
                <w:b/>
                <w:sz w:val="20"/>
                <w:szCs w:val="22"/>
                <w:lang w:eastAsia="en-US"/>
              </w:rPr>
              <w:t>Оже</w:t>
            </w:r>
            <w:proofErr w:type="spellEnd"/>
            <w:r w:rsidRPr="00926707">
              <w:rPr>
                <w:rFonts w:asciiTheme="minorHAnsi" w:hAnsiTheme="minorHAnsi" w:cs="Tahoma"/>
                <w:sz w:val="20"/>
                <w:szCs w:val="22"/>
                <w:lang w:eastAsia="en-US"/>
              </w:rPr>
              <w:t>, почетный декан школы бизнеса EDHEC</w:t>
            </w:r>
          </w:p>
          <w:p w:rsidR="00F543DA"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Андрей Шаронов,</w:t>
            </w:r>
            <w:r w:rsidRPr="00926707">
              <w:rPr>
                <w:rFonts w:asciiTheme="minorHAnsi" w:hAnsiTheme="minorHAnsi" w:cs="Tahoma"/>
                <w:sz w:val="20"/>
                <w:szCs w:val="22"/>
                <w:lang w:eastAsia="en-US"/>
              </w:rPr>
              <w:t xml:space="preserve"> президент СКОЛКОВО</w:t>
            </w:r>
          </w:p>
          <w:p w:rsidR="00F543DA" w:rsidRPr="00F543DA" w:rsidRDefault="00F543DA" w:rsidP="00F543DA">
            <w:pPr>
              <w:pStyle w:val="a8"/>
              <w:spacing w:before="0" w:beforeAutospacing="0" w:after="0" w:afterAutospacing="0"/>
              <w:contextualSpacing/>
              <w:rPr>
                <w:rFonts w:asciiTheme="minorHAnsi" w:hAnsiTheme="minorHAnsi" w:cs="Tahoma"/>
                <w:sz w:val="20"/>
                <w:szCs w:val="22"/>
                <w:lang w:eastAsia="en-US"/>
              </w:rPr>
            </w:pPr>
            <w:proofErr w:type="spellStart"/>
            <w:r w:rsidRPr="00F543DA">
              <w:rPr>
                <w:rFonts w:asciiTheme="minorHAnsi" w:hAnsiTheme="minorHAnsi" w:cs="Tahoma"/>
                <w:b/>
                <w:sz w:val="20"/>
                <w:szCs w:val="22"/>
                <w:lang w:eastAsia="en-US"/>
              </w:rPr>
              <w:t>Патрис</w:t>
            </w:r>
            <w:proofErr w:type="spellEnd"/>
            <w:r w:rsidRPr="00F543DA">
              <w:rPr>
                <w:rFonts w:asciiTheme="minorHAnsi" w:hAnsiTheme="minorHAnsi" w:cs="Tahoma"/>
                <w:b/>
                <w:sz w:val="20"/>
                <w:szCs w:val="22"/>
                <w:lang w:eastAsia="en-US"/>
              </w:rPr>
              <w:t xml:space="preserve"> </w:t>
            </w:r>
            <w:proofErr w:type="spellStart"/>
            <w:r w:rsidRPr="00F543DA">
              <w:rPr>
                <w:rFonts w:asciiTheme="minorHAnsi" w:hAnsiTheme="minorHAnsi" w:cs="Tahoma"/>
                <w:b/>
                <w:sz w:val="20"/>
                <w:szCs w:val="22"/>
                <w:lang w:eastAsia="en-US"/>
              </w:rPr>
              <w:t>Худайер</w:t>
            </w:r>
            <w:proofErr w:type="spellEnd"/>
            <w:r>
              <w:rPr>
                <w:rFonts w:asciiTheme="minorHAnsi" w:hAnsiTheme="minorHAnsi" w:cs="Tahoma"/>
                <w:sz w:val="20"/>
                <w:szCs w:val="22"/>
                <w:lang w:eastAsia="en-US"/>
              </w:rPr>
              <w:t>, заместитель декана</w:t>
            </w:r>
            <w:r w:rsidRPr="00F543DA">
              <w:rPr>
                <w:rFonts w:asciiTheme="minorHAnsi" w:hAnsiTheme="minorHAnsi" w:cs="Tahoma"/>
                <w:sz w:val="20"/>
                <w:szCs w:val="22"/>
                <w:lang w:eastAsia="en-US"/>
              </w:rPr>
              <w:t>, бизнес школ</w:t>
            </w:r>
            <w:r>
              <w:rPr>
                <w:rFonts w:asciiTheme="minorHAnsi" w:hAnsiTheme="minorHAnsi" w:cs="Tahoma"/>
                <w:sz w:val="20"/>
                <w:szCs w:val="22"/>
                <w:lang w:eastAsia="en-US"/>
              </w:rPr>
              <w:t>а</w:t>
            </w:r>
            <w:r w:rsidRPr="00F543DA">
              <w:rPr>
                <w:rFonts w:asciiTheme="minorHAnsi" w:hAnsiTheme="minorHAnsi" w:cs="Tahoma"/>
                <w:sz w:val="20"/>
                <w:szCs w:val="22"/>
                <w:lang w:eastAsia="en-US"/>
              </w:rPr>
              <w:t xml:space="preserve"> СКЕМА </w:t>
            </w:r>
            <w:r>
              <w:rPr>
                <w:rFonts w:asciiTheme="minorHAnsi" w:hAnsiTheme="minorHAnsi" w:cs="Tahoma"/>
                <w:sz w:val="20"/>
                <w:szCs w:val="22"/>
                <w:lang w:eastAsia="en-US"/>
              </w:rPr>
              <w:t xml:space="preserve"> </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Михаил Андронов</w:t>
            </w:r>
            <w:r w:rsidRPr="00926707">
              <w:rPr>
                <w:rFonts w:asciiTheme="minorHAnsi" w:hAnsiTheme="minorHAnsi" w:cs="Tahoma"/>
                <w:sz w:val="20"/>
                <w:szCs w:val="22"/>
                <w:lang w:eastAsia="en-US"/>
              </w:rPr>
              <w:t>, президент «</w:t>
            </w:r>
            <w:proofErr w:type="spellStart"/>
            <w:r w:rsidRPr="00926707">
              <w:rPr>
                <w:rFonts w:asciiTheme="minorHAnsi" w:hAnsiTheme="minorHAnsi" w:cs="Tahoma"/>
                <w:sz w:val="20"/>
                <w:szCs w:val="22"/>
                <w:lang w:eastAsia="en-US"/>
              </w:rPr>
              <w:t>Русэнергосбыт</w:t>
            </w:r>
            <w:proofErr w:type="spellEnd"/>
            <w:r w:rsidRPr="00926707">
              <w:rPr>
                <w:rFonts w:asciiTheme="minorHAnsi" w:hAnsiTheme="minorHAnsi" w:cs="Tahoma"/>
                <w:sz w:val="20"/>
                <w:szCs w:val="22"/>
                <w:lang w:eastAsia="en-US"/>
              </w:rPr>
              <w:t xml:space="preserve">» </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президент CEEMAN</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Борис Щербаков</w:t>
            </w:r>
            <w:r w:rsidRPr="00926707">
              <w:rPr>
                <w:rFonts w:asciiTheme="minorHAnsi" w:hAnsiTheme="minorHAnsi" w:cs="Tahoma"/>
                <w:sz w:val="20"/>
                <w:szCs w:val="22"/>
                <w:lang w:eastAsia="en-US"/>
              </w:rPr>
              <w:t xml:space="preserve">, вице-президент и генеральный директор </w:t>
            </w:r>
            <w:proofErr w:type="spellStart"/>
            <w:r w:rsidRPr="00926707">
              <w:rPr>
                <w:rFonts w:asciiTheme="minorHAnsi" w:hAnsiTheme="minorHAnsi" w:cs="Tahoma"/>
                <w:sz w:val="20"/>
                <w:szCs w:val="22"/>
                <w:lang w:eastAsia="en-US"/>
              </w:rPr>
              <w:t>Dell</w:t>
            </w:r>
            <w:proofErr w:type="spellEnd"/>
            <w:r w:rsidRPr="00926707">
              <w:rPr>
                <w:rFonts w:asciiTheme="minorHAnsi" w:hAnsiTheme="minorHAnsi" w:cs="Tahoma"/>
                <w:sz w:val="20"/>
                <w:szCs w:val="22"/>
                <w:lang w:eastAsia="en-US"/>
              </w:rPr>
              <w:t xml:space="preserve"> EMC в России, Казахстане и Центральной Азии</w:t>
            </w:r>
          </w:p>
          <w:p w:rsidR="009564DE" w:rsidRPr="00926707" w:rsidRDefault="009564DE" w:rsidP="00F543DA">
            <w:pPr>
              <w:pStyle w:val="a8"/>
              <w:spacing w:before="0" w:beforeAutospacing="0" w:after="0" w:afterAutospacing="0"/>
              <w:contextualSpacing/>
              <w:rPr>
                <w:rFonts w:asciiTheme="minorHAnsi" w:hAnsiTheme="minorHAnsi" w:cs="Tahoma"/>
                <w:sz w:val="20"/>
                <w:szCs w:val="22"/>
                <w:lang w:eastAsia="en-US"/>
              </w:rPr>
            </w:pPr>
          </w:p>
        </w:tc>
      </w:tr>
      <w:tr w:rsidR="00F543DA" w:rsidRPr="00926707" w:rsidTr="005F7812">
        <w:trPr>
          <w:trHeight w:val="156"/>
        </w:trPr>
        <w:tc>
          <w:tcPr>
            <w:tcW w:w="2268" w:type="dxa"/>
            <w:shd w:val="clear" w:color="auto" w:fill="FFFFFF"/>
          </w:tcPr>
          <w:p w:rsidR="00F543DA" w:rsidRPr="00F86468" w:rsidRDefault="00F543DA" w:rsidP="006D13BB">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15:30 – 17:30</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Синхронный перевод</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213 (быв.222) 5 корп.</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 xml:space="preserve"> </w:t>
            </w:r>
          </w:p>
        </w:tc>
        <w:tc>
          <w:tcPr>
            <w:tcW w:w="8080" w:type="dxa"/>
          </w:tcPr>
          <w:p w:rsidR="00F543DA" w:rsidRPr="00926707" w:rsidRDefault="00F543DA" w:rsidP="006D13BB">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НОВЫЕ ТЕХНОЛОГИИ И СОЦИАЛЬНАЯ ОТВЕТСТВЕННОСТЬ БИЗНЕСА</w:t>
            </w:r>
            <w:r w:rsidR="005F7812">
              <w:rPr>
                <w:rFonts w:asciiTheme="minorHAnsi" w:hAnsiTheme="minorHAnsi" w:cs="Tahoma"/>
                <w:b/>
                <w:color w:val="960000"/>
                <w:sz w:val="20"/>
                <w:szCs w:val="22"/>
                <w:lang w:eastAsia="en-US"/>
              </w:rPr>
              <w:t xml:space="preserve"> –</w:t>
            </w:r>
            <w:r w:rsidRPr="00926707">
              <w:rPr>
                <w:rFonts w:asciiTheme="minorHAnsi" w:hAnsiTheme="minorHAnsi" w:cs="Tahoma"/>
                <w:b/>
                <w:color w:val="960000"/>
                <w:sz w:val="20"/>
                <w:szCs w:val="22"/>
                <w:lang w:eastAsia="en-US"/>
              </w:rPr>
              <w:t xml:space="preserve"> КАК БИЗНЕС</w:t>
            </w:r>
            <w:r w:rsidR="005F7812">
              <w:rPr>
                <w:rFonts w:asciiTheme="minorHAnsi" w:hAnsiTheme="minorHAnsi" w:cs="Tahoma"/>
                <w:b/>
                <w:color w:val="960000"/>
                <w:sz w:val="20"/>
                <w:szCs w:val="22"/>
                <w:lang w:eastAsia="en-US"/>
              </w:rPr>
              <w:t xml:space="preserve"> ШКОЛЫ МОГУТ ВНЕДРИТЬ ПРИНЦИПЫ </w:t>
            </w:r>
            <w:proofErr w:type="spellStart"/>
            <w:r w:rsidR="005F7812">
              <w:rPr>
                <w:rFonts w:asciiTheme="minorHAnsi" w:hAnsiTheme="minorHAnsi" w:cs="Tahoma"/>
                <w:b/>
                <w:color w:val="960000"/>
                <w:sz w:val="20"/>
                <w:szCs w:val="22"/>
                <w:lang w:val="en-US" w:eastAsia="en-US"/>
              </w:rPr>
              <w:t>PRiME</w:t>
            </w:r>
            <w:proofErr w:type="spellEnd"/>
            <w:r w:rsidRPr="00926707">
              <w:rPr>
                <w:rFonts w:asciiTheme="minorHAnsi" w:hAnsiTheme="minorHAnsi" w:cs="Tahoma"/>
                <w:b/>
                <w:color w:val="960000"/>
                <w:sz w:val="20"/>
                <w:szCs w:val="22"/>
                <w:lang w:eastAsia="en-US"/>
              </w:rPr>
              <w:t xml:space="preserve"> В ЖИЗНЬ</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Концепция социальной ответственности бизнеса зародилась во второй половине XX века в США. Во многом основой для неё стала деловая этика, характерная для западных стран.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Современные исследования показывают, что концепция социальной ответственности по-разному интерпретируется и воспринимается в различных культурах.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В России, как и во многих других странах Восточной и Центральной Европы, представители бизнеса относятся к концепции социальной ответственности достаточно неоднозначно. При </w:t>
            </w:r>
            <w:r w:rsidRPr="00926707">
              <w:rPr>
                <w:rFonts w:asciiTheme="minorHAnsi" w:hAnsiTheme="minorHAnsi" w:cs="Tahoma"/>
                <w:sz w:val="20"/>
                <w:szCs w:val="22"/>
                <w:lang w:eastAsia="en-US"/>
              </w:rPr>
              <w:lastRenderedPageBreak/>
              <w:t xml:space="preserve">этом в бизнес-школах количество академических часов, выделяемых на соответствующие курсы неуклонно растёт.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Однако, насколько концепция корпоративной социальной ответственности в нынешнем виде валидна в культурном контексте стран бывшего социалистического лагеря до сих пор под вопросом. Кроме того, скандалы последних нескольких лет (например, VW) позволяют поставить вопрос ещё жестче: нужны ли социально ответственные управленцы бизнесу?</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 существующие культурные особенности стран Восточной и Центральной Европы влияют на восприятие концепции КСО?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адаптировать концепцию КСО под культурный контекст?</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В какой степени бизнес-школа может повлиять на формирование социально ответственных руководителей?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сократить разрыв между теорией и практикой корпоративной социальной ответственности?</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Приносят ли социально ответственные руководители пользу бизнесу?</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r w:rsidRPr="00926707">
              <w:rPr>
                <w:rFonts w:asciiTheme="minorHAnsi" w:hAnsiTheme="minorHAnsi" w:cs="Tahoma"/>
                <w:b/>
                <w:sz w:val="20"/>
                <w:szCs w:val="22"/>
                <w:lang w:eastAsia="en-US"/>
              </w:rPr>
              <w:t>Cенникова</w:t>
            </w:r>
            <w:proofErr w:type="spellEnd"/>
            <w:r w:rsidRPr="00926707">
              <w:rPr>
                <w:rFonts w:asciiTheme="minorHAnsi" w:hAnsiTheme="minorHAnsi" w:cs="Tahoma"/>
                <w:sz w:val="20"/>
                <w:szCs w:val="22"/>
                <w:lang w:eastAsia="en-US"/>
              </w:rPr>
              <w:t>, ректор бизнес школы</w:t>
            </w:r>
            <w:r w:rsidR="005F7812" w:rsidRPr="005F7812">
              <w:rPr>
                <w:rFonts w:asciiTheme="minorHAnsi" w:hAnsiTheme="minorHAnsi" w:cs="Tahoma"/>
                <w:sz w:val="20"/>
                <w:szCs w:val="22"/>
                <w:lang w:eastAsia="en-US"/>
              </w:rPr>
              <w:t xml:space="preserve"> </w:t>
            </w:r>
            <w:r w:rsidR="005F7812">
              <w:rPr>
                <w:rFonts w:asciiTheme="minorHAnsi" w:hAnsiTheme="minorHAnsi" w:cs="Tahoma"/>
                <w:sz w:val="20"/>
                <w:szCs w:val="22"/>
                <w:lang w:val="en-US" w:eastAsia="en-US"/>
              </w:rPr>
              <w:t>RISEBA</w:t>
            </w:r>
            <w:r w:rsidRPr="00926707">
              <w:rPr>
                <w:rFonts w:asciiTheme="minorHAnsi" w:hAnsiTheme="minorHAnsi" w:cs="Tahoma"/>
                <w:sz w:val="20"/>
                <w:szCs w:val="22"/>
                <w:lang w:eastAsia="en-US"/>
              </w:rPr>
              <w:t xml:space="preserve"> (Латвия), уполномоченный ООН по внедрению принципов </w:t>
            </w:r>
            <w:proofErr w:type="spellStart"/>
            <w:r w:rsidR="005F7812">
              <w:rPr>
                <w:rFonts w:asciiTheme="minorHAnsi" w:hAnsiTheme="minorHAnsi" w:cs="Tahoma"/>
                <w:sz w:val="20"/>
                <w:szCs w:val="22"/>
                <w:lang w:val="en-US" w:eastAsia="en-US"/>
              </w:rPr>
              <w:t>PRiME</w:t>
            </w:r>
            <w:proofErr w:type="spellEnd"/>
            <w:r w:rsidRPr="00926707">
              <w:rPr>
                <w:rFonts w:asciiTheme="minorHAnsi" w:hAnsiTheme="minorHAnsi" w:cs="Tahoma"/>
                <w:sz w:val="20"/>
                <w:szCs w:val="22"/>
                <w:lang w:eastAsia="en-US"/>
              </w:rPr>
              <w:t xml:space="preserve"> в бизнес школах Восточной и Центральной Европы </w:t>
            </w:r>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xml:space="preserve"> генеральный директор РАБО</w:t>
            </w:r>
            <w:r w:rsidR="005F7812">
              <w:rPr>
                <w:rFonts w:asciiTheme="minorHAnsi" w:hAnsiTheme="minorHAnsi" w:cs="Tahoma"/>
                <w:sz w:val="20"/>
                <w:szCs w:val="22"/>
                <w:lang w:eastAsia="en-US"/>
              </w:rPr>
              <w:t xml:space="preserve"> и НАСДОБР</w:t>
            </w:r>
          </w:p>
          <w:p w:rsidR="00F543DA"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375667" w:rsidRPr="00FC3C0F" w:rsidRDefault="00375667" w:rsidP="00375667">
            <w:pPr>
              <w:pStyle w:val="a8"/>
              <w:spacing w:before="0" w:beforeAutospacing="0" w:after="0" w:afterAutospacing="0"/>
              <w:contextualSpacing/>
              <w:rPr>
                <w:rFonts w:asciiTheme="minorHAnsi" w:hAnsiTheme="minorHAnsi" w:cs="Tahoma"/>
                <w:sz w:val="20"/>
                <w:szCs w:val="22"/>
                <w:lang w:eastAsia="en-US"/>
              </w:rPr>
            </w:pPr>
            <w:r w:rsidRPr="00B90D5E">
              <w:rPr>
                <w:rFonts w:asciiTheme="minorHAnsi" w:hAnsiTheme="minorHAnsi" w:cs="Tahoma"/>
                <w:b/>
                <w:sz w:val="20"/>
                <w:szCs w:val="22"/>
                <w:lang w:eastAsia="en-US"/>
              </w:rPr>
              <w:t>Йонас Хартли</w:t>
            </w:r>
            <w:r>
              <w:rPr>
                <w:rFonts w:asciiTheme="minorHAnsi" w:hAnsiTheme="minorHAnsi" w:cs="Tahoma"/>
                <w:sz w:val="20"/>
                <w:szCs w:val="22"/>
                <w:lang w:eastAsia="en-US"/>
              </w:rPr>
              <w:t xml:space="preserve">, Глава </w:t>
            </w:r>
            <w:proofErr w:type="spellStart"/>
            <w:r w:rsidR="005F7812">
              <w:rPr>
                <w:rFonts w:asciiTheme="minorHAnsi" w:hAnsiTheme="minorHAnsi" w:cs="Tahoma"/>
                <w:sz w:val="20"/>
                <w:szCs w:val="22"/>
                <w:lang w:val="en-US" w:eastAsia="en-US"/>
              </w:rPr>
              <w:t>PRiME</w:t>
            </w:r>
            <w:proofErr w:type="spellEnd"/>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Мейн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генеральный директор АМВА International</w:t>
            </w:r>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of</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Евгения Пашкевич</w:t>
            </w:r>
            <w:r w:rsidRPr="00926707">
              <w:rPr>
                <w:rFonts w:asciiTheme="minorHAnsi" w:hAnsiTheme="minorHAnsi" w:cs="Tahoma"/>
                <w:sz w:val="20"/>
                <w:szCs w:val="22"/>
                <w:lang w:eastAsia="en-US"/>
              </w:rPr>
              <w:t>, заместитель декана ИБДА РАНХиГС по международной работе</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Янез</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Шкрабец</w:t>
            </w:r>
            <w:proofErr w:type="spellEnd"/>
            <w:r w:rsidRPr="00926707">
              <w:rPr>
                <w:rFonts w:asciiTheme="minorHAnsi" w:hAnsiTheme="minorHAnsi" w:cs="Tahoma"/>
                <w:sz w:val="20"/>
                <w:szCs w:val="22"/>
                <w:lang w:eastAsia="en-US"/>
              </w:rPr>
              <w:t>, исполнительный директор RIKO</w:t>
            </w:r>
          </w:p>
          <w:p w:rsidR="00B90D5E" w:rsidRPr="00B90D5E"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Ас</w:t>
            </w:r>
            <w:r>
              <w:rPr>
                <w:rFonts w:asciiTheme="minorHAnsi" w:hAnsiTheme="minorHAnsi" w:cs="Tahoma"/>
                <w:b/>
                <w:sz w:val="20"/>
                <w:szCs w:val="22"/>
                <w:lang w:val="en-US" w:eastAsia="en-US"/>
              </w:rPr>
              <w:t>c</w:t>
            </w:r>
            <w:proofErr w:type="spellStart"/>
            <w:r w:rsidRPr="00926707">
              <w:rPr>
                <w:rFonts w:asciiTheme="minorHAnsi" w:hAnsiTheme="minorHAnsi" w:cs="Tahoma"/>
                <w:b/>
                <w:sz w:val="20"/>
                <w:szCs w:val="22"/>
                <w:lang w:eastAsia="en-US"/>
              </w:rPr>
              <w:t>ылбек</w:t>
            </w:r>
            <w:proofErr w:type="spellEnd"/>
            <w:r w:rsidRPr="00B90D5E">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Кожахметов</w:t>
            </w:r>
            <w:proofErr w:type="spellEnd"/>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eastAsia="en-US"/>
              </w:rPr>
              <w:t>Президент</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Almaty</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Management</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University</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Екатерина Иванова</w:t>
            </w:r>
            <w:r w:rsidRPr="00926707">
              <w:rPr>
                <w:rFonts w:asciiTheme="minorHAnsi" w:hAnsiTheme="minorHAnsi" w:cs="Tahoma"/>
                <w:sz w:val="20"/>
                <w:szCs w:val="22"/>
                <w:lang w:eastAsia="en-US"/>
              </w:rPr>
              <w:t xml:space="preserve">, доцент кафедры устойчивого менеджмента Университета </w:t>
            </w:r>
            <w:proofErr w:type="spellStart"/>
            <w:r w:rsidRPr="00926707">
              <w:rPr>
                <w:rFonts w:asciiTheme="minorHAnsi" w:hAnsiTheme="minorHAnsi" w:cs="Tahoma"/>
                <w:sz w:val="20"/>
                <w:szCs w:val="22"/>
                <w:lang w:eastAsia="en-US"/>
              </w:rPr>
              <w:t>Кайзерслаутерна</w:t>
            </w:r>
            <w:proofErr w:type="spellEnd"/>
            <w:r w:rsidRPr="00926707">
              <w:rPr>
                <w:rFonts w:asciiTheme="minorHAnsi" w:hAnsiTheme="minorHAnsi" w:cs="Tahoma"/>
                <w:sz w:val="20"/>
                <w:szCs w:val="22"/>
                <w:lang w:eastAsia="en-US"/>
              </w:rPr>
              <w:t xml:space="preserve"> </w:t>
            </w:r>
          </w:p>
          <w:p w:rsidR="00F543DA" w:rsidRPr="00926707" w:rsidRDefault="00F543DA" w:rsidP="00B90D5E">
            <w:pPr>
              <w:pStyle w:val="a8"/>
              <w:spacing w:before="0" w:beforeAutospacing="0" w:after="0" w:afterAutospacing="0"/>
              <w:contextualSpacing/>
              <w:rPr>
                <w:rFonts w:cs="Tahoma"/>
                <w:b/>
                <w:color w:val="960000"/>
                <w:sz w:val="22"/>
              </w:rPr>
            </w:pPr>
          </w:p>
        </w:tc>
      </w:tr>
      <w:tr w:rsidR="00F86468" w:rsidRPr="00926707" w:rsidTr="005F7812">
        <w:trPr>
          <w:trHeight w:val="156"/>
        </w:trPr>
        <w:tc>
          <w:tcPr>
            <w:tcW w:w="22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F86468" w:rsidRPr="00F86468" w:rsidRDefault="00F86468" w:rsidP="006D13BB">
            <w:pPr>
              <w:pStyle w:val="a8"/>
              <w:spacing w:before="0" w:beforeAutospacing="0" w:after="0" w:afterAutospacing="0"/>
              <w:contextualSpacing/>
              <w:rPr>
                <w:rFonts w:asciiTheme="minorHAnsi" w:hAnsiTheme="minorHAnsi" w:cs="Tahoma"/>
                <w:b/>
                <w:color w:val="960000"/>
                <w:sz w:val="20"/>
                <w:szCs w:val="22"/>
                <w:lang w:eastAsia="en-US"/>
              </w:rPr>
            </w:pPr>
            <w:r w:rsidRPr="00F86468">
              <w:rPr>
                <w:rFonts w:asciiTheme="minorHAnsi" w:hAnsiTheme="minorHAnsi" w:cs="Tahoma"/>
                <w:b/>
                <w:sz w:val="20"/>
                <w:szCs w:val="22"/>
                <w:lang w:eastAsia="en-US"/>
              </w:rPr>
              <w:lastRenderedPageBreak/>
              <w:t>Экспертная дискуссия</w:t>
            </w:r>
          </w:p>
          <w:p w:rsidR="00F86468" w:rsidRPr="00F86468" w:rsidRDefault="00F86468" w:rsidP="006D13BB">
            <w:pPr>
              <w:pStyle w:val="a8"/>
              <w:spacing w:before="0" w:beforeAutospacing="0" w:after="0" w:afterAutospacing="0"/>
              <w:contextualSpacing/>
              <w:rPr>
                <w:rFonts w:asciiTheme="minorHAnsi" w:hAnsiTheme="minorHAnsi" w:cs="Tahoma"/>
                <w:b/>
                <w:sz w:val="20"/>
                <w:szCs w:val="22"/>
                <w:lang w:eastAsia="en-US"/>
              </w:rPr>
            </w:pPr>
          </w:p>
          <w:p w:rsidR="00F86468" w:rsidRPr="00F86468" w:rsidRDefault="00F86468" w:rsidP="006D13BB">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1</w:t>
            </w:r>
            <w:r>
              <w:rPr>
                <w:rFonts w:asciiTheme="minorHAnsi" w:hAnsiTheme="minorHAnsi" w:cs="Tahoma"/>
                <w:b/>
                <w:sz w:val="20"/>
                <w:szCs w:val="22"/>
                <w:lang w:eastAsia="en-US"/>
              </w:rPr>
              <w:t>2</w:t>
            </w:r>
            <w:r w:rsidRPr="00F86468">
              <w:rPr>
                <w:rFonts w:asciiTheme="minorHAnsi" w:hAnsiTheme="minorHAnsi" w:cs="Tahoma"/>
                <w:b/>
                <w:sz w:val="20"/>
                <w:szCs w:val="22"/>
                <w:lang w:eastAsia="en-US"/>
              </w:rPr>
              <w:t>:30 – 1</w:t>
            </w:r>
            <w:r>
              <w:rPr>
                <w:rFonts w:asciiTheme="minorHAnsi" w:hAnsiTheme="minorHAnsi" w:cs="Tahoma"/>
                <w:b/>
                <w:sz w:val="20"/>
                <w:szCs w:val="22"/>
                <w:lang w:eastAsia="en-US"/>
              </w:rPr>
              <w:t>4</w:t>
            </w:r>
            <w:r w:rsidRPr="00F86468">
              <w:rPr>
                <w:rFonts w:asciiTheme="minorHAnsi" w:hAnsiTheme="minorHAnsi" w:cs="Tahoma"/>
                <w:b/>
                <w:sz w:val="20"/>
                <w:szCs w:val="22"/>
                <w:lang w:eastAsia="en-US"/>
              </w:rPr>
              <w:t>:30</w:t>
            </w:r>
          </w:p>
          <w:p w:rsidR="00F86468" w:rsidRPr="00F86468" w:rsidRDefault="00F86468" w:rsidP="006D13BB">
            <w:pPr>
              <w:pStyle w:val="a8"/>
              <w:spacing w:before="0" w:beforeAutospacing="0" w:after="0" w:afterAutospacing="0"/>
              <w:contextualSpacing/>
              <w:rPr>
                <w:rFonts w:asciiTheme="minorHAnsi" w:hAnsiTheme="minorHAnsi" w:cs="Tahoma"/>
                <w:b/>
                <w:sz w:val="20"/>
                <w:szCs w:val="22"/>
                <w:lang w:eastAsia="en-US"/>
              </w:rPr>
            </w:pPr>
          </w:p>
          <w:p w:rsidR="00F86468" w:rsidRPr="00F86468" w:rsidRDefault="00F86468" w:rsidP="006D13BB">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269, корп. 2</w:t>
            </w:r>
          </w:p>
          <w:p w:rsidR="00F86468" w:rsidRPr="00F86468" w:rsidRDefault="00F86468" w:rsidP="006D13BB">
            <w:pPr>
              <w:spacing w:after="0" w:line="240" w:lineRule="auto"/>
              <w:rPr>
                <w:rFonts w:cs="Tahoma"/>
                <w:b/>
                <w:spacing w:val="-2"/>
                <w:sz w:val="20"/>
              </w:rPr>
            </w:pPr>
          </w:p>
        </w:tc>
        <w:tc>
          <w:tcPr>
            <w:tcW w:w="808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F86468" w:rsidRPr="00F86468" w:rsidRDefault="00F86468" w:rsidP="00F86468">
            <w:pPr>
              <w:pStyle w:val="a8"/>
              <w:spacing w:after="0"/>
              <w:contextualSpacing/>
              <w:rPr>
                <w:rFonts w:asciiTheme="minorHAnsi" w:hAnsiTheme="minorHAnsi" w:cs="Tahoma"/>
                <w:b/>
                <w:color w:val="960000"/>
                <w:sz w:val="20"/>
                <w:szCs w:val="22"/>
                <w:lang w:eastAsia="en-US"/>
              </w:rPr>
            </w:pPr>
            <w:r w:rsidRPr="00F86468">
              <w:rPr>
                <w:rFonts w:asciiTheme="minorHAnsi" w:hAnsiTheme="minorHAnsi" w:cs="Tahoma"/>
                <w:b/>
                <w:color w:val="960000"/>
                <w:sz w:val="20"/>
                <w:szCs w:val="22"/>
                <w:lang w:eastAsia="en-US"/>
              </w:rPr>
              <w:t>«Т</w:t>
            </w:r>
            <w:r>
              <w:rPr>
                <w:rFonts w:asciiTheme="minorHAnsi" w:hAnsiTheme="minorHAnsi" w:cs="Tahoma"/>
                <w:b/>
                <w:color w:val="960000"/>
                <w:sz w:val="20"/>
                <w:szCs w:val="22"/>
                <w:lang w:eastAsia="en-US"/>
              </w:rPr>
              <w:t>РЕУГОЛЬНИК СТРАТЕГИЧЕСКОГО ПРОРЫВА</w:t>
            </w:r>
            <w:r w:rsidRPr="00F86468">
              <w:rPr>
                <w:rFonts w:asciiTheme="minorHAnsi" w:hAnsiTheme="minorHAnsi" w:cs="Tahoma"/>
                <w:b/>
                <w:color w:val="960000"/>
                <w:sz w:val="20"/>
                <w:szCs w:val="22"/>
                <w:lang w:eastAsia="en-US"/>
              </w:rPr>
              <w:t>: Б</w:t>
            </w:r>
            <w:r>
              <w:rPr>
                <w:rFonts w:asciiTheme="minorHAnsi" w:hAnsiTheme="minorHAnsi" w:cs="Tahoma"/>
                <w:b/>
                <w:color w:val="960000"/>
                <w:sz w:val="20"/>
                <w:szCs w:val="22"/>
                <w:lang w:eastAsia="en-US"/>
              </w:rPr>
              <w:t>УДУЩЕЕ КОРПОРАТИВНЫХ ПРОГРАММ</w:t>
            </w:r>
            <w:r w:rsidRPr="00F86468">
              <w:rPr>
                <w:rFonts w:asciiTheme="minorHAnsi" w:hAnsiTheme="minorHAnsi" w:cs="Tahoma"/>
                <w:b/>
                <w:color w:val="960000"/>
                <w:sz w:val="20"/>
                <w:szCs w:val="22"/>
                <w:lang w:eastAsia="en-US"/>
              </w:rPr>
              <w:t>»</w:t>
            </w:r>
          </w:p>
          <w:p w:rsidR="00F86468" w:rsidRPr="00F86468" w:rsidRDefault="00F86468" w:rsidP="00F86468">
            <w:pPr>
              <w:pStyle w:val="a8"/>
              <w:spacing w:after="0"/>
              <w:contextualSpacing/>
              <w:rPr>
                <w:rFonts w:asciiTheme="minorHAnsi" w:hAnsiTheme="minorHAnsi" w:cs="Tahoma"/>
                <w:b/>
                <w:color w:val="960000"/>
                <w:sz w:val="20"/>
                <w:szCs w:val="22"/>
                <w:lang w:eastAsia="en-US"/>
              </w:rPr>
            </w:pPr>
          </w:p>
          <w:p w:rsidR="00F86468" w:rsidRPr="00F86468" w:rsidRDefault="00F86468"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Развитие человеческого потенциала – ключевой факт конкурентоспособности в цифровую эпоху. Какими должны быть образовательные программы для менеджмента ведущих компаний? Как сочетать развитие стратегического видения и личностного потенциала руководителя с отработкой конкретных проектов, над реализацией которых работает компания?</w:t>
            </w:r>
          </w:p>
          <w:p w:rsidR="00F86468" w:rsidRPr="00F86468" w:rsidRDefault="00F86468"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Как нарастить предпринимательский потенциал компании, так необходимый для успешной конкуренции в эпоху прорывных технологий?</w:t>
            </w:r>
          </w:p>
          <w:p w:rsidR="00F86468" w:rsidRPr="00F86468" w:rsidRDefault="00F86468" w:rsidP="00F86468">
            <w:pPr>
              <w:pStyle w:val="a8"/>
              <w:spacing w:after="0"/>
              <w:contextualSpacing/>
              <w:rPr>
                <w:rFonts w:asciiTheme="minorHAnsi" w:hAnsiTheme="minorHAnsi" w:cs="Tahoma"/>
                <w:sz w:val="20"/>
                <w:szCs w:val="22"/>
                <w:lang w:eastAsia="en-US"/>
              </w:rPr>
            </w:pPr>
          </w:p>
          <w:p w:rsidR="00F86468" w:rsidRPr="00F86468" w:rsidRDefault="00F86468" w:rsidP="00F86468">
            <w:pPr>
              <w:pStyle w:val="a8"/>
              <w:numPr>
                <w:ilvl w:val="0"/>
                <w:numId w:val="9"/>
              </w:numPr>
              <w:spacing w:before="0" w:beforeAutospacing="0" w:after="0" w:afterAutospacing="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Поиск новой парадигмы образовательной программы и процессов, востребованных бизнесом.</w:t>
            </w:r>
          </w:p>
          <w:p w:rsidR="00F86468" w:rsidRPr="00F86468" w:rsidRDefault="00F86468" w:rsidP="00F86468">
            <w:pPr>
              <w:pStyle w:val="a8"/>
              <w:numPr>
                <w:ilvl w:val="0"/>
                <w:numId w:val="9"/>
              </w:numPr>
              <w:spacing w:before="0" w:beforeAutospacing="0" w:after="0" w:afterAutospacing="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Какими качествами должна</w:t>
            </w:r>
            <w:r w:rsidR="00375667">
              <w:rPr>
                <w:rFonts w:asciiTheme="minorHAnsi" w:hAnsiTheme="minorHAnsi" w:cs="Tahoma"/>
                <w:sz w:val="20"/>
                <w:szCs w:val="22"/>
                <w:lang w:eastAsia="en-US"/>
              </w:rPr>
              <w:t xml:space="preserve"> обладать программа для лидеров? </w:t>
            </w:r>
            <w:r w:rsidRPr="00F86468">
              <w:rPr>
                <w:rFonts w:asciiTheme="minorHAnsi" w:hAnsiTheme="minorHAnsi" w:cs="Tahoma"/>
                <w:sz w:val="20"/>
                <w:szCs w:val="22"/>
                <w:lang w:eastAsia="en-US"/>
              </w:rPr>
              <w:t>высокотехнологичных компаний? Нужна ли четвертая сторон</w:t>
            </w:r>
            <w:r w:rsidR="00375667">
              <w:rPr>
                <w:rFonts w:asciiTheme="minorHAnsi" w:hAnsiTheme="minorHAnsi" w:cs="Tahoma"/>
                <w:sz w:val="20"/>
                <w:szCs w:val="22"/>
                <w:lang w:eastAsia="en-US"/>
              </w:rPr>
              <w:t>а</w:t>
            </w:r>
            <w:r w:rsidRPr="00F86468">
              <w:rPr>
                <w:rFonts w:asciiTheme="minorHAnsi" w:hAnsiTheme="minorHAnsi" w:cs="Tahoma"/>
                <w:sz w:val="20"/>
                <w:szCs w:val="22"/>
                <w:lang w:eastAsia="en-US"/>
              </w:rPr>
              <w:t xml:space="preserve"> треугольнику?</w:t>
            </w:r>
          </w:p>
          <w:p w:rsidR="00F86468" w:rsidRPr="00F86468" w:rsidRDefault="00F86468" w:rsidP="00F86468">
            <w:pPr>
              <w:pStyle w:val="a8"/>
              <w:numPr>
                <w:ilvl w:val="0"/>
                <w:numId w:val="9"/>
              </w:numPr>
              <w:spacing w:before="0" w:beforeAutospacing="0" w:after="0" w:afterAutospacing="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Проблемы отраслевого и академического инбридинга и как его преодолеть</w:t>
            </w:r>
          </w:p>
          <w:p w:rsidR="00F86468" w:rsidRPr="00F86468" w:rsidRDefault="00F86468" w:rsidP="00F86468">
            <w:pPr>
              <w:pStyle w:val="a8"/>
              <w:numPr>
                <w:ilvl w:val="0"/>
                <w:numId w:val="9"/>
              </w:numPr>
              <w:spacing w:before="0" w:beforeAutospacing="0" w:after="0" w:afterAutospacing="0"/>
              <w:contextualSpacing/>
              <w:rPr>
                <w:rFonts w:asciiTheme="minorHAnsi" w:hAnsiTheme="minorHAnsi" w:cs="Tahoma"/>
                <w:sz w:val="20"/>
                <w:szCs w:val="22"/>
                <w:lang w:eastAsia="en-US"/>
              </w:rPr>
            </w:pPr>
            <w:r w:rsidRPr="00F86468">
              <w:rPr>
                <w:rFonts w:asciiTheme="minorHAnsi" w:hAnsiTheme="minorHAnsi" w:cs="Tahoma"/>
                <w:sz w:val="20"/>
                <w:szCs w:val="22"/>
                <w:lang w:eastAsia="en-US"/>
              </w:rPr>
              <w:t xml:space="preserve">Программа «Треугольник стратегического прорыва (ИБДА РАНХиГС – Корпоративный Университет </w:t>
            </w:r>
            <w:proofErr w:type="spellStart"/>
            <w:r w:rsidRPr="00F86468">
              <w:rPr>
                <w:rFonts w:asciiTheme="minorHAnsi" w:hAnsiTheme="minorHAnsi" w:cs="Tahoma"/>
                <w:sz w:val="20"/>
                <w:szCs w:val="22"/>
                <w:lang w:eastAsia="en-US"/>
              </w:rPr>
              <w:t>Росатома</w:t>
            </w:r>
            <w:proofErr w:type="spellEnd"/>
            <w:r w:rsidRPr="00F86468">
              <w:rPr>
                <w:rFonts w:asciiTheme="minorHAnsi" w:hAnsiTheme="minorHAnsi" w:cs="Tahoma"/>
                <w:sz w:val="20"/>
                <w:szCs w:val="22"/>
                <w:lang w:eastAsia="en-US"/>
              </w:rPr>
              <w:t>): структура</w:t>
            </w:r>
            <w:r w:rsidR="00375667">
              <w:rPr>
                <w:rFonts w:asciiTheme="minorHAnsi" w:hAnsiTheme="minorHAnsi" w:cs="Tahoma"/>
                <w:sz w:val="20"/>
                <w:szCs w:val="22"/>
                <w:lang w:eastAsia="en-US"/>
              </w:rPr>
              <w:t xml:space="preserve"> и проблемы, которые она решает.</w:t>
            </w:r>
          </w:p>
          <w:p w:rsidR="00F86468" w:rsidRPr="00F86468" w:rsidRDefault="00F86468" w:rsidP="00F86468">
            <w:pPr>
              <w:pStyle w:val="a8"/>
              <w:numPr>
                <w:ilvl w:val="0"/>
                <w:numId w:val="9"/>
              </w:numPr>
              <w:spacing w:before="0" w:beforeAutospacing="0" w:after="0" w:afterAutospacing="0"/>
              <w:contextualSpacing/>
              <w:rPr>
                <w:rFonts w:asciiTheme="minorHAnsi" w:hAnsiTheme="minorHAnsi" w:cs="Tahoma"/>
                <w:sz w:val="20"/>
                <w:szCs w:val="22"/>
                <w:lang w:eastAsia="en-US"/>
              </w:rPr>
            </w:pPr>
            <w:proofErr w:type="spellStart"/>
            <w:r w:rsidRPr="00F86468">
              <w:rPr>
                <w:rFonts w:asciiTheme="minorHAnsi" w:hAnsiTheme="minorHAnsi" w:cs="Tahoma"/>
                <w:sz w:val="20"/>
                <w:szCs w:val="22"/>
                <w:lang w:eastAsia="en-US"/>
              </w:rPr>
              <w:t>Консорциумные</w:t>
            </w:r>
            <w:proofErr w:type="spellEnd"/>
            <w:r w:rsidRPr="00F86468">
              <w:rPr>
                <w:rFonts w:asciiTheme="minorHAnsi" w:hAnsiTheme="minorHAnsi" w:cs="Tahoma"/>
                <w:sz w:val="20"/>
                <w:szCs w:val="22"/>
                <w:lang w:eastAsia="en-US"/>
              </w:rPr>
              <w:t xml:space="preserve"> программы: сложности реализации</w:t>
            </w:r>
          </w:p>
          <w:p w:rsidR="00F86468" w:rsidRPr="00F86468" w:rsidRDefault="00F86468" w:rsidP="00F86468">
            <w:pPr>
              <w:pStyle w:val="a8"/>
              <w:spacing w:after="0"/>
              <w:contextualSpacing/>
              <w:rPr>
                <w:rFonts w:asciiTheme="minorHAnsi" w:hAnsiTheme="minorHAnsi" w:cs="Tahoma"/>
                <w:sz w:val="20"/>
                <w:szCs w:val="22"/>
                <w:lang w:eastAsia="en-US"/>
              </w:rPr>
            </w:pPr>
          </w:p>
          <w:p w:rsidR="00F86468" w:rsidRPr="00F86468" w:rsidRDefault="00F86468" w:rsidP="00F86468">
            <w:pPr>
              <w:pStyle w:val="a8"/>
              <w:spacing w:after="0"/>
              <w:contextualSpacing/>
              <w:rPr>
                <w:rFonts w:asciiTheme="minorHAnsi" w:hAnsiTheme="minorHAnsi" w:cs="Tahoma"/>
                <w:sz w:val="20"/>
                <w:szCs w:val="22"/>
                <w:u w:val="single"/>
                <w:lang w:eastAsia="en-US"/>
              </w:rPr>
            </w:pPr>
            <w:r w:rsidRPr="00F86468">
              <w:rPr>
                <w:rFonts w:asciiTheme="minorHAnsi" w:hAnsiTheme="minorHAnsi" w:cs="Tahoma"/>
                <w:sz w:val="20"/>
                <w:szCs w:val="22"/>
                <w:u w:val="single"/>
                <w:lang w:eastAsia="en-US"/>
              </w:rPr>
              <w:t>Модераторы:</w:t>
            </w:r>
          </w:p>
          <w:p w:rsidR="00375667" w:rsidRPr="00F86468" w:rsidRDefault="00375667" w:rsidP="00375667">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Юлия </w:t>
            </w:r>
            <w:proofErr w:type="spellStart"/>
            <w:r w:rsidRPr="00F86468">
              <w:rPr>
                <w:rFonts w:asciiTheme="minorHAnsi" w:hAnsiTheme="minorHAnsi" w:cs="Tahoma"/>
                <w:b/>
                <w:sz w:val="20"/>
                <w:szCs w:val="22"/>
                <w:lang w:eastAsia="en-US"/>
              </w:rPr>
              <w:t>Ужакина</w:t>
            </w:r>
            <w:proofErr w:type="spellEnd"/>
            <w:r w:rsidRPr="00F86468">
              <w:rPr>
                <w:rFonts w:asciiTheme="minorHAnsi" w:hAnsiTheme="minorHAnsi" w:cs="Tahoma"/>
                <w:b/>
                <w:sz w:val="20"/>
                <w:szCs w:val="22"/>
                <w:lang w:eastAsia="en-US"/>
              </w:rPr>
              <w:t xml:space="preserve"> </w:t>
            </w:r>
            <w:r w:rsidRPr="00F86468">
              <w:rPr>
                <w:rFonts w:asciiTheme="minorHAnsi" w:hAnsiTheme="minorHAnsi" w:cs="Tahoma"/>
                <w:sz w:val="20"/>
                <w:szCs w:val="22"/>
                <w:lang w:eastAsia="en-US"/>
              </w:rPr>
              <w:t xml:space="preserve">– Генеральный директор АНО «Корпоративная Академия </w:t>
            </w:r>
            <w:proofErr w:type="spellStart"/>
            <w:r w:rsidRPr="00F86468">
              <w:rPr>
                <w:rFonts w:asciiTheme="minorHAnsi" w:hAnsiTheme="minorHAnsi" w:cs="Tahoma"/>
                <w:sz w:val="20"/>
                <w:szCs w:val="22"/>
                <w:lang w:eastAsia="en-US"/>
              </w:rPr>
              <w:t>Росатома</w:t>
            </w:r>
            <w:proofErr w:type="spellEnd"/>
            <w:r w:rsidRPr="00F86468">
              <w:rPr>
                <w:rFonts w:asciiTheme="minorHAnsi" w:hAnsiTheme="minorHAnsi" w:cs="Tahoma"/>
                <w:sz w:val="20"/>
                <w:szCs w:val="22"/>
                <w:lang w:eastAsia="en-US"/>
              </w:rPr>
              <w:t>»</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Анна </w:t>
            </w:r>
            <w:r w:rsidR="00F86468" w:rsidRPr="00F86468">
              <w:rPr>
                <w:rFonts w:asciiTheme="minorHAnsi" w:hAnsiTheme="minorHAnsi" w:cs="Tahoma"/>
                <w:b/>
                <w:sz w:val="20"/>
                <w:szCs w:val="22"/>
                <w:lang w:eastAsia="en-US"/>
              </w:rPr>
              <w:t xml:space="preserve">Морозова </w:t>
            </w:r>
            <w:r w:rsidR="00F86468" w:rsidRPr="00F86468">
              <w:rPr>
                <w:rFonts w:asciiTheme="minorHAnsi" w:hAnsiTheme="minorHAnsi" w:cs="Tahoma"/>
                <w:sz w:val="20"/>
                <w:szCs w:val="22"/>
                <w:lang w:eastAsia="en-US"/>
              </w:rPr>
              <w:t>– Директор Центра корпоративных программ РАНХиГС</w:t>
            </w:r>
          </w:p>
          <w:p w:rsidR="00F86468" w:rsidRPr="00F86468" w:rsidRDefault="00F86468" w:rsidP="00F86468">
            <w:pPr>
              <w:pStyle w:val="a8"/>
              <w:spacing w:after="0"/>
              <w:contextualSpacing/>
              <w:rPr>
                <w:rFonts w:asciiTheme="minorHAnsi" w:hAnsiTheme="minorHAnsi" w:cs="Tahoma"/>
                <w:sz w:val="20"/>
                <w:szCs w:val="22"/>
                <w:lang w:eastAsia="en-US"/>
              </w:rPr>
            </w:pPr>
          </w:p>
          <w:p w:rsidR="00F86468" w:rsidRPr="00F86468" w:rsidRDefault="00F86468" w:rsidP="00F86468">
            <w:pPr>
              <w:pStyle w:val="a8"/>
              <w:spacing w:after="0"/>
              <w:contextualSpacing/>
              <w:rPr>
                <w:rFonts w:asciiTheme="minorHAnsi" w:hAnsiTheme="minorHAnsi" w:cs="Tahoma"/>
                <w:sz w:val="20"/>
                <w:szCs w:val="22"/>
                <w:u w:val="single"/>
                <w:lang w:eastAsia="en-US"/>
              </w:rPr>
            </w:pPr>
            <w:r w:rsidRPr="00F86468">
              <w:rPr>
                <w:rFonts w:asciiTheme="minorHAnsi" w:hAnsiTheme="minorHAnsi" w:cs="Tahoma"/>
                <w:sz w:val="20"/>
                <w:szCs w:val="22"/>
                <w:u w:val="single"/>
                <w:lang w:eastAsia="en-US"/>
              </w:rPr>
              <w:t xml:space="preserve">Участники дискуссии: </w:t>
            </w:r>
          </w:p>
          <w:p w:rsidR="00F86468" w:rsidRPr="00F86468" w:rsidRDefault="00375667" w:rsidP="00F86468">
            <w:pPr>
              <w:pStyle w:val="a8"/>
              <w:spacing w:after="0"/>
              <w:contextualSpacing/>
              <w:rPr>
                <w:rFonts w:asciiTheme="minorHAnsi" w:hAnsiTheme="minorHAnsi" w:cs="Tahoma"/>
                <w:sz w:val="20"/>
                <w:szCs w:val="22"/>
                <w:lang w:eastAsia="en-US"/>
              </w:rPr>
            </w:pPr>
            <w:r w:rsidRPr="009401A2">
              <w:rPr>
                <w:rFonts w:asciiTheme="minorHAnsi" w:hAnsiTheme="minorHAnsi" w:cs="Tahoma"/>
                <w:b/>
                <w:sz w:val="20"/>
                <w:szCs w:val="22"/>
                <w:lang w:eastAsia="en-US"/>
              </w:rPr>
              <w:t xml:space="preserve">Олег </w:t>
            </w:r>
            <w:r w:rsidR="009401A2" w:rsidRPr="009401A2">
              <w:rPr>
                <w:rFonts w:asciiTheme="minorHAnsi" w:hAnsiTheme="minorHAnsi" w:cs="Tahoma"/>
                <w:b/>
                <w:sz w:val="20"/>
                <w:szCs w:val="22"/>
                <w:lang w:eastAsia="en-US"/>
              </w:rPr>
              <w:t>Фомичев</w:t>
            </w:r>
            <w:r w:rsidR="009401A2">
              <w:rPr>
                <w:rFonts w:asciiTheme="minorHAnsi" w:hAnsiTheme="minorHAnsi" w:cs="Tahoma"/>
                <w:sz w:val="20"/>
                <w:szCs w:val="22"/>
                <w:lang w:eastAsia="en-US"/>
              </w:rPr>
              <w:t xml:space="preserve">, </w:t>
            </w:r>
            <w:r w:rsidR="009401A2" w:rsidRPr="009401A2">
              <w:rPr>
                <w:rFonts w:asciiTheme="minorHAnsi" w:hAnsiTheme="minorHAnsi" w:cs="Tahoma"/>
                <w:sz w:val="20"/>
                <w:szCs w:val="22"/>
                <w:lang w:eastAsia="en-US"/>
              </w:rPr>
              <w:t>статс-секретарь – заместитель Министра экономического развития Российской Федерации.</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lastRenderedPageBreak/>
              <w:t xml:space="preserve">Татьяна </w:t>
            </w:r>
            <w:r w:rsidR="00F86468" w:rsidRPr="00F86468">
              <w:rPr>
                <w:rFonts w:asciiTheme="minorHAnsi" w:hAnsiTheme="minorHAnsi" w:cs="Tahoma"/>
                <w:b/>
                <w:sz w:val="20"/>
                <w:szCs w:val="22"/>
                <w:lang w:eastAsia="en-US"/>
              </w:rPr>
              <w:t>Терентьева</w:t>
            </w:r>
            <w:r w:rsidR="00F86468" w:rsidRPr="00F86468">
              <w:rPr>
                <w:rFonts w:asciiTheme="minorHAnsi" w:hAnsiTheme="minorHAnsi" w:cs="Tahoma"/>
                <w:sz w:val="20"/>
                <w:szCs w:val="22"/>
                <w:lang w:eastAsia="en-US"/>
              </w:rPr>
              <w:t>, Директор по персоналу Департамента по управлению персоналом ГК «</w:t>
            </w:r>
            <w:proofErr w:type="spellStart"/>
            <w:r w:rsidR="00F86468" w:rsidRPr="00F86468">
              <w:rPr>
                <w:rFonts w:asciiTheme="minorHAnsi" w:hAnsiTheme="minorHAnsi" w:cs="Tahoma"/>
                <w:sz w:val="20"/>
                <w:szCs w:val="22"/>
                <w:lang w:eastAsia="en-US"/>
              </w:rPr>
              <w:t>Росатом</w:t>
            </w:r>
            <w:proofErr w:type="spellEnd"/>
            <w:r w:rsidR="00F86468" w:rsidRPr="00F86468">
              <w:rPr>
                <w:rFonts w:asciiTheme="minorHAnsi" w:hAnsiTheme="minorHAnsi" w:cs="Tahoma"/>
                <w:sz w:val="20"/>
                <w:szCs w:val="22"/>
                <w:lang w:eastAsia="en-US"/>
              </w:rPr>
              <w:t>»</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Дмитрий </w:t>
            </w:r>
            <w:r w:rsidR="00F86468" w:rsidRPr="00F86468">
              <w:rPr>
                <w:rFonts w:asciiTheme="minorHAnsi" w:hAnsiTheme="minorHAnsi" w:cs="Tahoma"/>
                <w:b/>
                <w:sz w:val="20"/>
                <w:szCs w:val="22"/>
                <w:lang w:eastAsia="en-US"/>
              </w:rPr>
              <w:t>Ягодкин</w:t>
            </w:r>
            <w:r w:rsidR="00F86468" w:rsidRPr="00F86468">
              <w:rPr>
                <w:rFonts w:asciiTheme="minorHAnsi" w:hAnsiTheme="minorHAnsi" w:cs="Tahoma"/>
                <w:sz w:val="20"/>
                <w:szCs w:val="22"/>
                <w:lang w:eastAsia="en-US"/>
              </w:rPr>
              <w:t>, Руководитель проектного направления корпоративных программ РАНХиГС</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Алла </w:t>
            </w:r>
            <w:proofErr w:type="spellStart"/>
            <w:r w:rsidR="00F86468" w:rsidRPr="00F86468">
              <w:rPr>
                <w:rFonts w:asciiTheme="minorHAnsi" w:hAnsiTheme="minorHAnsi" w:cs="Tahoma"/>
                <w:b/>
                <w:sz w:val="20"/>
                <w:szCs w:val="22"/>
                <w:lang w:eastAsia="en-US"/>
              </w:rPr>
              <w:t>Вучкович</w:t>
            </w:r>
            <w:proofErr w:type="spellEnd"/>
            <w:r w:rsidR="00F86468" w:rsidRPr="00F86468">
              <w:rPr>
                <w:rFonts w:asciiTheme="minorHAnsi" w:hAnsiTheme="minorHAnsi" w:cs="Tahoma"/>
                <w:sz w:val="20"/>
                <w:szCs w:val="22"/>
                <w:lang w:eastAsia="en-US"/>
              </w:rPr>
              <w:t>, исполнительный директор по п</w:t>
            </w:r>
            <w:r w:rsidR="00F86468">
              <w:rPr>
                <w:rFonts w:asciiTheme="minorHAnsi" w:hAnsiTheme="minorHAnsi" w:cs="Tahoma"/>
                <w:sz w:val="20"/>
                <w:szCs w:val="22"/>
                <w:lang w:eastAsia="en-US"/>
              </w:rPr>
              <w:t xml:space="preserve">ерсоналу и социальной политике ГК </w:t>
            </w:r>
            <w:r w:rsidR="00F86468" w:rsidRPr="00F86468">
              <w:rPr>
                <w:rFonts w:asciiTheme="minorHAnsi" w:hAnsiTheme="minorHAnsi" w:cs="Tahoma"/>
                <w:sz w:val="20"/>
                <w:szCs w:val="22"/>
                <w:lang w:eastAsia="en-US"/>
              </w:rPr>
              <w:t>«</w:t>
            </w:r>
            <w:proofErr w:type="spellStart"/>
            <w:r w:rsidR="00F86468" w:rsidRPr="00F86468">
              <w:rPr>
                <w:rFonts w:asciiTheme="minorHAnsi" w:hAnsiTheme="minorHAnsi" w:cs="Tahoma"/>
                <w:sz w:val="20"/>
                <w:szCs w:val="22"/>
                <w:lang w:eastAsia="en-US"/>
              </w:rPr>
              <w:t>Роскосмос</w:t>
            </w:r>
            <w:proofErr w:type="spellEnd"/>
            <w:r w:rsidR="00F86468" w:rsidRPr="00F86468">
              <w:rPr>
                <w:rFonts w:asciiTheme="minorHAnsi" w:hAnsiTheme="minorHAnsi" w:cs="Tahoma"/>
                <w:sz w:val="20"/>
                <w:szCs w:val="22"/>
                <w:lang w:eastAsia="en-US"/>
              </w:rPr>
              <w:t>»</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Светлана </w:t>
            </w:r>
            <w:proofErr w:type="spellStart"/>
            <w:r w:rsidR="00F86468" w:rsidRPr="00F86468">
              <w:rPr>
                <w:rFonts w:asciiTheme="minorHAnsi" w:hAnsiTheme="minorHAnsi" w:cs="Tahoma"/>
                <w:b/>
                <w:sz w:val="20"/>
                <w:szCs w:val="22"/>
                <w:lang w:eastAsia="en-US"/>
              </w:rPr>
              <w:t>Инфимовская</w:t>
            </w:r>
            <w:proofErr w:type="spellEnd"/>
            <w:r w:rsidR="00F86468" w:rsidRPr="00F86468">
              <w:rPr>
                <w:rFonts w:asciiTheme="minorHAnsi" w:hAnsiTheme="minorHAnsi" w:cs="Tahoma"/>
                <w:sz w:val="20"/>
                <w:szCs w:val="22"/>
                <w:lang w:eastAsia="en-US"/>
              </w:rPr>
              <w:t>, Директор по работе с образовательными и научными организациями "Базовый Элемент"</w:t>
            </w:r>
          </w:p>
          <w:p w:rsidR="00F86468" w:rsidRPr="00F86468" w:rsidRDefault="00375667" w:rsidP="00F86468">
            <w:pPr>
              <w:pStyle w:val="a8"/>
              <w:spacing w:after="0"/>
              <w:contextualSpacing/>
              <w:rPr>
                <w:rFonts w:asciiTheme="minorHAnsi" w:hAnsiTheme="minorHAnsi" w:cs="Tahoma"/>
                <w:sz w:val="20"/>
                <w:szCs w:val="22"/>
                <w:lang w:eastAsia="en-US"/>
              </w:rPr>
            </w:pPr>
            <w:r w:rsidRPr="009401A2">
              <w:rPr>
                <w:rFonts w:asciiTheme="minorHAnsi" w:hAnsiTheme="minorHAnsi" w:cs="Tahoma"/>
                <w:b/>
                <w:sz w:val="20"/>
                <w:szCs w:val="22"/>
                <w:lang w:eastAsia="en-US"/>
              </w:rPr>
              <w:t xml:space="preserve">Александр </w:t>
            </w:r>
            <w:r w:rsidR="00F86468" w:rsidRPr="009401A2">
              <w:rPr>
                <w:rFonts w:asciiTheme="minorHAnsi" w:hAnsiTheme="minorHAnsi" w:cs="Tahoma"/>
                <w:b/>
                <w:sz w:val="20"/>
                <w:szCs w:val="22"/>
                <w:lang w:eastAsia="en-US"/>
              </w:rPr>
              <w:t>Каширин</w:t>
            </w:r>
            <w:r w:rsidR="00F86468" w:rsidRPr="00F86468">
              <w:rPr>
                <w:rFonts w:asciiTheme="minorHAnsi" w:hAnsiTheme="minorHAnsi" w:cs="Tahoma"/>
                <w:sz w:val="20"/>
                <w:szCs w:val="22"/>
                <w:lang w:eastAsia="en-US"/>
              </w:rPr>
              <w:t>, Заведующий Лабораторией Центра открытых инноваций ГК «</w:t>
            </w:r>
            <w:proofErr w:type="spellStart"/>
            <w:r w:rsidR="00F86468" w:rsidRPr="00F86468">
              <w:rPr>
                <w:rFonts w:asciiTheme="minorHAnsi" w:hAnsiTheme="minorHAnsi" w:cs="Tahoma"/>
                <w:sz w:val="20"/>
                <w:szCs w:val="22"/>
                <w:lang w:eastAsia="en-US"/>
              </w:rPr>
              <w:t>Ростех</w:t>
            </w:r>
            <w:proofErr w:type="spellEnd"/>
            <w:r w:rsidR="00F86468" w:rsidRPr="00F86468">
              <w:rPr>
                <w:rFonts w:asciiTheme="minorHAnsi" w:hAnsiTheme="minorHAnsi" w:cs="Tahoma"/>
                <w:sz w:val="20"/>
                <w:szCs w:val="22"/>
                <w:lang w:eastAsia="en-US"/>
              </w:rPr>
              <w:t>»</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Сергей </w:t>
            </w:r>
            <w:r w:rsidR="00F86468" w:rsidRPr="00F86468">
              <w:rPr>
                <w:rFonts w:asciiTheme="minorHAnsi" w:hAnsiTheme="minorHAnsi" w:cs="Tahoma"/>
                <w:b/>
                <w:sz w:val="20"/>
                <w:szCs w:val="22"/>
                <w:lang w:eastAsia="en-US"/>
              </w:rPr>
              <w:t>Мясоедов</w:t>
            </w:r>
            <w:r w:rsidR="00F86468" w:rsidRPr="00F86468">
              <w:rPr>
                <w:rFonts w:asciiTheme="minorHAnsi" w:hAnsiTheme="minorHAnsi" w:cs="Tahoma"/>
                <w:sz w:val="20"/>
                <w:szCs w:val="22"/>
                <w:lang w:eastAsia="en-US"/>
              </w:rPr>
              <w:t>, проректор РАНХиГС</w:t>
            </w:r>
          </w:p>
          <w:p w:rsidR="00F86468" w:rsidRPr="00F86468" w:rsidRDefault="00375667" w:rsidP="00F86468">
            <w:pPr>
              <w:pStyle w:val="a8"/>
              <w:spacing w:after="0"/>
              <w:contextualSpacing/>
              <w:rPr>
                <w:rFonts w:asciiTheme="minorHAnsi" w:hAnsiTheme="minorHAnsi" w:cs="Tahoma"/>
                <w:sz w:val="20"/>
                <w:szCs w:val="22"/>
                <w:lang w:eastAsia="en-US"/>
              </w:rPr>
            </w:pPr>
            <w:r w:rsidRPr="00F86468">
              <w:rPr>
                <w:rFonts w:asciiTheme="minorHAnsi" w:hAnsiTheme="minorHAnsi" w:cs="Tahoma"/>
                <w:b/>
                <w:sz w:val="20"/>
                <w:szCs w:val="22"/>
                <w:lang w:eastAsia="en-US"/>
              </w:rPr>
              <w:t xml:space="preserve">Юлия </w:t>
            </w:r>
            <w:proofErr w:type="spellStart"/>
            <w:r w:rsidR="00F86468" w:rsidRPr="00F86468">
              <w:rPr>
                <w:rFonts w:asciiTheme="minorHAnsi" w:hAnsiTheme="minorHAnsi" w:cs="Tahoma"/>
                <w:b/>
                <w:sz w:val="20"/>
                <w:szCs w:val="22"/>
                <w:lang w:eastAsia="en-US"/>
              </w:rPr>
              <w:t>Вестеровская</w:t>
            </w:r>
            <w:proofErr w:type="spellEnd"/>
            <w:r w:rsidR="00F86468" w:rsidRPr="00F86468">
              <w:rPr>
                <w:rFonts w:asciiTheme="minorHAnsi" w:hAnsiTheme="minorHAnsi" w:cs="Tahoma"/>
                <w:sz w:val="20"/>
                <w:szCs w:val="22"/>
                <w:lang w:eastAsia="en-US"/>
              </w:rPr>
              <w:t>, руководитель корпоративного университета компании «Аэропорт Шереметьево».</w:t>
            </w:r>
          </w:p>
          <w:p w:rsidR="00F86468" w:rsidRPr="00926707" w:rsidRDefault="00F86468" w:rsidP="00F86468">
            <w:pPr>
              <w:pStyle w:val="a8"/>
              <w:spacing w:before="0" w:beforeAutospacing="0" w:after="0" w:afterAutospacing="0"/>
              <w:contextualSpacing/>
              <w:rPr>
                <w:rFonts w:asciiTheme="minorHAnsi" w:hAnsiTheme="minorHAnsi" w:cs="Tahoma"/>
                <w:sz w:val="20"/>
                <w:szCs w:val="22"/>
                <w:lang w:eastAsia="en-US"/>
              </w:rPr>
            </w:pPr>
          </w:p>
        </w:tc>
      </w:tr>
      <w:tr w:rsidR="00570D50" w:rsidRPr="00926707" w:rsidTr="005F7812">
        <w:trPr>
          <w:trHeight w:val="156"/>
        </w:trPr>
        <w:tc>
          <w:tcPr>
            <w:tcW w:w="22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D71B8D" w:rsidRPr="00F86468" w:rsidRDefault="00D71B8D" w:rsidP="00F0379E">
            <w:pPr>
              <w:pStyle w:val="a8"/>
              <w:spacing w:before="0" w:beforeAutospacing="0" w:after="0" w:afterAutospacing="0"/>
              <w:contextualSpacing/>
              <w:rPr>
                <w:rFonts w:asciiTheme="minorHAnsi" w:hAnsiTheme="minorHAnsi" w:cs="Tahoma"/>
                <w:b/>
                <w:color w:val="960000"/>
                <w:sz w:val="20"/>
                <w:szCs w:val="22"/>
                <w:lang w:eastAsia="en-US"/>
              </w:rPr>
            </w:pPr>
            <w:r w:rsidRPr="00F86468">
              <w:rPr>
                <w:rFonts w:asciiTheme="minorHAnsi" w:hAnsiTheme="minorHAnsi" w:cs="Tahoma"/>
                <w:b/>
                <w:sz w:val="20"/>
                <w:szCs w:val="22"/>
                <w:lang w:eastAsia="en-US"/>
              </w:rPr>
              <w:lastRenderedPageBreak/>
              <w:t>Экспертная дискуссия</w:t>
            </w:r>
          </w:p>
          <w:p w:rsidR="00D71B8D" w:rsidRPr="00F86468" w:rsidRDefault="00D71B8D" w:rsidP="00F0379E">
            <w:pPr>
              <w:pStyle w:val="a8"/>
              <w:spacing w:before="0" w:beforeAutospacing="0" w:after="0" w:afterAutospacing="0"/>
              <w:contextualSpacing/>
              <w:rPr>
                <w:rFonts w:asciiTheme="minorHAnsi" w:hAnsiTheme="minorHAnsi" w:cs="Tahoma"/>
                <w:b/>
                <w:sz w:val="20"/>
                <w:szCs w:val="22"/>
                <w:lang w:eastAsia="en-US"/>
              </w:rPr>
            </w:pPr>
          </w:p>
          <w:p w:rsidR="00D975C7" w:rsidRPr="00F86468" w:rsidRDefault="00D975C7"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15:30 – 17:30</w:t>
            </w:r>
          </w:p>
          <w:p w:rsidR="00562058" w:rsidRPr="00F86468" w:rsidRDefault="00562058" w:rsidP="00F0379E">
            <w:pPr>
              <w:pStyle w:val="a8"/>
              <w:spacing w:before="0" w:beforeAutospacing="0" w:after="0" w:afterAutospacing="0"/>
              <w:contextualSpacing/>
              <w:rPr>
                <w:rFonts w:asciiTheme="minorHAnsi" w:hAnsiTheme="minorHAnsi" w:cs="Tahoma"/>
                <w:b/>
                <w:sz w:val="20"/>
                <w:szCs w:val="22"/>
                <w:lang w:eastAsia="en-US"/>
              </w:rPr>
            </w:pPr>
          </w:p>
          <w:p w:rsidR="00562058" w:rsidRPr="00F86468" w:rsidRDefault="00562058"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269, корп. 2</w:t>
            </w:r>
          </w:p>
          <w:p w:rsidR="00570D50" w:rsidRPr="004B0826" w:rsidRDefault="00570D50" w:rsidP="00F0379E">
            <w:pPr>
              <w:spacing w:after="0" w:line="240" w:lineRule="auto"/>
              <w:rPr>
                <w:rFonts w:cs="Tahoma"/>
                <w:b/>
                <w:spacing w:val="-2"/>
                <w:sz w:val="20"/>
                <w:lang w:val="en-US"/>
              </w:rPr>
            </w:pPr>
          </w:p>
        </w:tc>
        <w:tc>
          <w:tcPr>
            <w:tcW w:w="808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570D50" w:rsidRPr="00926707" w:rsidRDefault="00570D50"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БИТВА ЗА ФИНТЕХ: КТО, С КЕМ И ЗАЧЕМ? РОЛЬ УНИВЕРСИТЕТОВ</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p>
          <w:p w:rsidR="00570D50" w:rsidRPr="00926707" w:rsidRDefault="00570D50"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Финансовые технологии – </w:t>
            </w:r>
            <w:proofErr w:type="spellStart"/>
            <w:r w:rsidRPr="00926707">
              <w:rPr>
                <w:rFonts w:asciiTheme="minorHAnsi" w:hAnsiTheme="minorHAnsi" w:cs="Tahoma"/>
                <w:sz w:val="20"/>
                <w:szCs w:val="22"/>
                <w:lang w:eastAsia="en-US"/>
              </w:rPr>
              <w:t>ФинТех</w:t>
            </w:r>
            <w:proofErr w:type="spellEnd"/>
            <w:r w:rsidRPr="00926707">
              <w:rPr>
                <w:rFonts w:asciiTheme="minorHAnsi" w:hAnsiTheme="minorHAnsi" w:cs="Tahoma"/>
                <w:sz w:val="20"/>
                <w:szCs w:val="22"/>
                <w:lang w:eastAsia="en-US"/>
              </w:rPr>
              <w:t xml:space="preserve"> – кардинально изменяют образ работы финансовых компаний и экономики в целом и задают новые тренды в том, как мы храним, тратим и управляем деньгами. Еще несколько назад </w:t>
            </w:r>
            <w:proofErr w:type="spellStart"/>
            <w:r w:rsidRPr="00926707">
              <w:rPr>
                <w:rFonts w:asciiTheme="minorHAnsi" w:hAnsiTheme="minorHAnsi" w:cs="Tahoma"/>
                <w:sz w:val="20"/>
                <w:szCs w:val="22"/>
                <w:lang w:eastAsia="en-US"/>
              </w:rPr>
              <w:t>финтех</w:t>
            </w:r>
            <w:proofErr w:type="spellEnd"/>
            <w:r w:rsidRPr="00926707">
              <w:rPr>
                <w:rFonts w:asciiTheme="minorHAnsi" w:hAnsiTheme="minorHAnsi" w:cs="Tahoma"/>
                <w:sz w:val="20"/>
                <w:szCs w:val="22"/>
                <w:lang w:eastAsia="en-US"/>
              </w:rPr>
              <w:t xml:space="preserve"> был лишь угрозой стабильной системе, но из маленьких </w:t>
            </w:r>
            <w:proofErr w:type="spellStart"/>
            <w:r w:rsidRPr="00926707">
              <w:rPr>
                <w:rFonts w:asciiTheme="minorHAnsi" w:hAnsiTheme="minorHAnsi" w:cs="Tahoma"/>
                <w:sz w:val="20"/>
                <w:szCs w:val="22"/>
                <w:lang w:eastAsia="en-US"/>
              </w:rPr>
              <w:t>стартапов</w:t>
            </w:r>
            <w:proofErr w:type="spellEnd"/>
            <w:r w:rsidRPr="00926707">
              <w:rPr>
                <w:rFonts w:asciiTheme="minorHAnsi" w:hAnsiTheme="minorHAnsi" w:cs="Tahoma"/>
                <w:sz w:val="20"/>
                <w:szCs w:val="22"/>
                <w:lang w:eastAsia="en-US"/>
              </w:rPr>
              <w:t xml:space="preserve"> и отдельных подразделений в крупных корпорациях уже выросла целая индустрия, создающая новые парадигмы управления финансами и входящая в симбиоз с традиционными финансовыми структурами. В центре внимания новой парадигмы работы с финансами три базовых направления: распределенные реестры (технология </w:t>
            </w:r>
            <w:proofErr w:type="spellStart"/>
            <w:r w:rsidRPr="00926707">
              <w:rPr>
                <w:rFonts w:asciiTheme="minorHAnsi" w:hAnsiTheme="minorHAnsi" w:cs="Tahoma"/>
                <w:sz w:val="20"/>
                <w:szCs w:val="22"/>
                <w:lang w:eastAsia="en-US"/>
              </w:rPr>
              <w:t>блокчейн</w:t>
            </w:r>
            <w:proofErr w:type="spellEnd"/>
            <w:r w:rsidRPr="00926707">
              <w:rPr>
                <w:rFonts w:asciiTheme="minorHAnsi" w:hAnsiTheme="minorHAnsi" w:cs="Tahoma"/>
                <w:sz w:val="20"/>
                <w:szCs w:val="22"/>
                <w:lang w:eastAsia="en-US"/>
              </w:rPr>
              <w:t>, смарт-контракты, ICO и прочее), цифровой профиль (сбор и анализ информации о клиентах) и цифровые валюты. Технологическая революция определяет вызовы, стоящие перед финансовыми институтами:</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p>
          <w:p w:rsidR="00570D50" w:rsidRPr="00926707" w:rsidRDefault="00570D50"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570D50" w:rsidRPr="00926707" w:rsidRDefault="00570D50" w:rsidP="00F0379E">
            <w:pPr>
              <w:pStyle w:val="a8"/>
              <w:numPr>
                <w:ilvl w:val="0"/>
                <w:numId w:val="38"/>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Какие трансформации произойдут в финансовой отрасли в связи со сменой технологической парадигмы?</w:t>
            </w:r>
          </w:p>
          <w:p w:rsidR="00570D50" w:rsidRPr="00926707" w:rsidRDefault="00570D50" w:rsidP="00F0379E">
            <w:pPr>
              <w:pStyle w:val="a8"/>
              <w:numPr>
                <w:ilvl w:val="0"/>
                <w:numId w:val="38"/>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Кто победит: крупные банки или маленькие </w:t>
            </w:r>
            <w:proofErr w:type="spellStart"/>
            <w:r w:rsidRPr="00926707">
              <w:rPr>
                <w:rFonts w:asciiTheme="minorHAnsi" w:hAnsiTheme="minorHAnsi" w:cs="Tahoma"/>
                <w:sz w:val="20"/>
                <w:szCs w:val="22"/>
                <w:lang w:eastAsia="en-US"/>
              </w:rPr>
              <w:t>стартапы</w:t>
            </w:r>
            <w:proofErr w:type="spellEnd"/>
            <w:r w:rsidRPr="00926707">
              <w:rPr>
                <w:rFonts w:asciiTheme="minorHAnsi" w:hAnsiTheme="minorHAnsi" w:cs="Tahoma"/>
                <w:sz w:val="20"/>
                <w:szCs w:val="22"/>
                <w:lang w:eastAsia="en-US"/>
              </w:rPr>
              <w:t xml:space="preserve">? И есть ли здесь </w:t>
            </w:r>
            <w:r w:rsidR="00D71B8D" w:rsidRPr="00926707">
              <w:rPr>
                <w:rFonts w:asciiTheme="minorHAnsi" w:hAnsiTheme="minorHAnsi" w:cs="Tahoma"/>
                <w:sz w:val="20"/>
                <w:szCs w:val="22"/>
                <w:lang w:eastAsia="en-US"/>
              </w:rPr>
              <w:t>противостояние</w:t>
            </w:r>
            <w:r w:rsidRPr="00926707">
              <w:rPr>
                <w:rFonts w:asciiTheme="minorHAnsi" w:hAnsiTheme="minorHAnsi" w:cs="Tahoma"/>
                <w:sz w:val="20"/>
                <w:szCs w:val="22"/>
                <w:lang w:eastAsia="en-US"/>
              </w:rPr>
              <w:t>?</w:t>
            </w:r>
          </w:p>
          <w:p w:rsidR="00570D50" w:rsidRPr="00926707" w:rsidRDefault="00570D50" w:rsidP="00F0379E">
            <w:pPr>
              <w:pStyle w:val="a8"/>
              <w:numPr>
                <w:ilvl w:val="0"/>
                <w:numId w:val="38"/>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Кто такие специалисты по </w:t>
            </w:r>
            <w:proofErr w:type="spellStart"/>
            <w:r w:rsidRPr="00926707">
              <w:rPr>
                <w:rFonts w:asciiTheme="minorHAnsi" w:hAnsiTheme="minorHAnsi" w:cs="Tahoma"/>
                <w:sz w:val="20"/>
                <w:szCs w:val="22"/>
                <w:lang w:eastAsia="en-US"/>
              </w:rPr>
              <w:t>финтеху</w:t>
            </w:r>
            <w:proofErr w:type="spellEnd"/>
            <w:r w:rsidRPr="00926707">
              <w:rPr>
                <w:rFonts w:asciiTheme="minorHAnsi" w:hAnsiTheme="minorHAnsi" w:cs="Tahoma"/>
                <w:sz w:val="20"/>
                <w:szCs w:val="22"/>
                <w:lang w:eastAsia="en-US"/>
              </w:rPr>
              <w:t>: программисты или предприниматели?</w:t>
            </w:r>
          </w:p>
          <w:p w:rsidR="00570D50" w:rsidRPr="00926707" w:rsidRDefault="00570D50" w:rsidP="00F0379E">
            <w:pPr>
              <w:pStyle w:val="a8"/>
              <w:numPr>
                <w:ilvl w:val="0"/>
                <w:numId w:val="38"/>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Лучшие практики подготовки специалистов для </w:t>
            </w:r>
            <w:proofErr w:type="spellStart"/>
            <w:r w:rsidRPr="00926707">
              <w:rPr>
                <w:rFonts w:asciiTheme="minorHAnsi" w:hAnsiTheme="minorHAnsi" w:cs="Tahoma"/>
                <w:sz w:val="20"/>
                <w:szCs w:val="22"/>
                <w:lang w:eastAsia="en-US"/>
              </w:rPr>
              <w:t>финтеха</w:t>
            </w:r>
            <w:proofErr w:type="spellEnd"/>
            <w:r w:rsidRPr="00926707">
              <w:rPr>
                <w:rFonts w:asciiTheme="minorHAnsi" w:hAnsiTheme="minorHAnsi" w:cs="Tahoma"/>
                <w:sz w:val="20"/>
                <w:szCs w:val="22"/>
                <w:lang w:eastAsia="en-US"/>
              </w:rPr>
              <w:t xml:space="preserve">. </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p>
          <w:p w:rsidR="00570D50" w:rsidRPr="00926707" w:rsidRDefault="00570D50"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Максим </w:t>
            </w:r>
            <w:r w:rsidR="00570D50" w:rsidRPr="00926707">
              <w:rPr>
                <w:rFonts w:asciiTheme="minorHAnsi" w:hAnsiTheme="minorHAnsi" w:cs="Tahoma"/>
                <w:b/>
                <w:sz w:val="20"/>
                <w:szCs w:val="22"/>
                <w:lang w:eastAsia="en-US"/>
              </w:rPr>
              <w:t>Григорьев</w:t>
            </w:r>
            <w:r w:rsidR="00570D50" w:rsidRPr="00926707">
              <w:rPr>
                <w:rFonts w:asciiTheme="minorHAnsi" w:hAnsiTheme="minorHAnsi" w:cs="Tahoma"/>
                <w:sz w:val="20"/>
                <w:szCs w:val="22"/>
                <w:lang w:eastAsia="en-US"/>
              </w:rPr>
              <w:t>, Директор департамента финансы и технологии ЦБ</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Тимофей </w:t>
            </w:r>
            <w:r w:rsidR="00570D50" w:rsidRPr="00926707">
              <w:rPr>
                <w:rFonts w:asciiTheme="minorHAnsi" w:hAnsiTheme="minorHAnsi" w:cs="Tahoma"/>
                <w:b/>
                <w:sz w:val="20"/>
                <w:szCs w:val="22"/>
                <w:lang w:eastAsia="en-US"/>
              </w:rPr>
              <w:t>Головин</w:t>
            </w:r>
            <w:r w:rsidR="00570D50" w:rsidRPr="00926707">
              <w:rPr>
                <w:rFonts w:asciiTheme="minorHAnsi" w:hAnsiTheme="minorHAnsi" w:cs="Tahoma"/>
                <w:sz w:val="20"/>
                <w:szCs w:val="22"/>
                <w:lang w:eastAsia="en-US"/>
              </w:rPr>
              <w:t xml:space="preserve">, руководитель инкубатора </w:t>
            </w:r>
            <w:proofErr w:type="spellStart"/>
            <w:r w:rsidR="00570D50" w:rsidRPr="00926707">
              <w:rPr>
                <w:rFonts w:asciiTheme="minorHAnsi" w:hAnsiTheme="minorHAnsi" w:cs="Tahoma"/>
                <w:sz w:val="20"/>
                <w:szCs w:val="22"/>
                <w:lang w:eastAsia="en-US"/>
              </w:rPr>
              <w:t>Fintech</w:t>
            </w:r>
            <w:proofErr w:type="spellEnd"/>
            <w:r w:rsidR="00570D50" w:rsidRPr="00926707">
              <w:rPr>
                <w:rFonts w:asciiTheme="minorHAnsi" w:hAnsiTheme="minorHAnsi" w:cs="Tahoma"/>
                <w:sz w:val="20"/>
                <w:szCs w:val="22"/>
                <w:lang w:eastAsia="en-US"/>
              </w:rPr>
              <w:t xml:space="preserve"> РАНХиГС, заместитель заведующего научно-исследовательской лабораторией экономики и управления ИБДА РАНХиГС</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p>
          <w:p w:rsidR="00570D50" w:rsidRPr="00926707" w:rsidRDefault="00570D50"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Участники: </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Софья </w:t>
            </w:r>
            <w:proofErr w:type="spellStart"/>
            <w:r w:rsidR="00570D50" w:rsidRPr="00926707">
              <w:rPr>
                <w:rFonts w:asciiTheme="minorHAnsi" w:hAnsiTheme="minorHAnsi" w:cs="Tahoma"/>
                <w:b/>
                <w:sz w:val="20"/>
                <w:szCs w:val="22"/>
                <w:lang w:eastAsia="en-US"/>
              </w:rPr>
              <w:t>Черногорцева</w:t>
            </w:r>
            <w:proofErr w:type="spellEnd"/>
            <w:r w:rsidR="00570D50" w:rsidRPr="00926707">
              <w:rPr>
                <w:rFonts w:asciiTheme="minorHAnsi" w:hAnsiTheme="minorHAnsi" w:cs="Tahoma"/>
                <w:sz w:val="20"/>
                <w:szCs w:val="22"/>
                <w:lang w:eastAsia="en-US"/>
              </w:rPr>
              <w:t>, исполнительный директор Управления привлечения и отбора талантов Сбербанка</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Николай </w:t>
            </w:r>
            <w:r w:rsidR="00570D50" w:rsidRPr="00926707">
              <w:rPr>
                <w:rFonts w:asciiTheme="minorHAnsi" w:hAnsiTheme="minorHAnsi" w:cs="Tahoma"/>
                <w:b/>
                <w:sz w:val="20"/>
                <w:szCs w:val="22"/>
                <w:lang w:eastAsia="en-US"/>
              </w:rPr>
              <w:t>Силин</w:t>
            </w:r>
            <w:r w:rsidR="00570D50" w:rsidRPr="00926707">
              <w:rPr>
                <w:rFonts w:asciiTheme="minorHAnsi" w:hAnsiTheme="minorHAnsi" w:cs="Tahoma"/>
                <w:sz w:val="20"/>
                <w:szCs w:val="22"/>
                <w:lang w:eastAsia="en-US"/>
              </w:rPr>
              <w:t xml:space="preserve">, советник Центрального банка Российской Федерации </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Борис </w:t>
            </w:r>
            <w:r w:rsidR="00570D50" w:rsidRPr="00926707">
              <w:rPr>
                <w:rFonts w:asciiTheme="minorHAnsi" w:hAnsiTheme="minorHAnsi" w:cs="Tahoma"/>
                <w:b/>
                <w:sz w:val="20"/>
                <w:szCs w:val="22"/>
                <w:lang w:eastAsia="en-US"/>
              </w:rPr>
              <w:t>Ким</w:t>
            </w:r>
            <w:r w:rsidR="00570D50" w:rsidRPr="00926707">
              <w:rPr>
                <w:rFonts w:asciiTheme="minorHAnsi" w:hAnsiTheme="minorHAnsi" w:cs="Tahoma"/>
                <w:sz w:val="20"/>
                <w:szCs w:val="22"/>
                <w:lang w:eastAsia="en-US"/>
              </w:rPr>
              <w:t xml:space="preserve">, исполнительный директор Ассоциации </w:t>
            </w:r>
            <w:proofErr w:type="spellStart"/>
            <w:r w:rsidR="00570D50" w:rsidRPr="00926707">
              <w:rPr>
                <w:rFonts w:asciiTheme="minorHAnsi" w:hAnsiTheme="minorHAnsi" w:cs="Tahoma"/>
                <w:sz w:val="20"/>
                <w:szCs w:val="22"/>
                <w:lang w:eastAsia="en-US"/>
              </w:rPr>
              <w:t>ФинТех</w:t>
            </w:r>
            <w:proofErr w:type="spellEnd"/>
            <w:r w:rsidR="00570D50" w:rsidRPr="00926707">
              <w:rPr>
                <w:rFonts w:asciiTheme="minorHAnsi" w:hAnsiTheme="minorHAnsi" w:cs="Tahoma"/>
                <w:sz w:val="20"/>
                <w:szCs w:val="22"/>
                <w:lang w:eastAsia="en-US"/>
              </w:rPr>
              <w:t xml:space="preserve"> </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Игорь Костылев</w:t>
            </w:r>
            <w:r w:rsidRPr="00926707">
              <w:rPr>
                <w:rFonts w:asciiTheme="minorHAnsi" w:hAnsiTheme="minorHAnsi" w:cs="Tahoma"/>
                <w:sz w:val="20"/>
                <w:szCs w:val="22"/>
                <w:lang w:eastAsia="en-US"/>
              </w:rPr>
              <w:t xml:space="preserve">, главный редактор </w:t>
            </w:r>
            <w:proofErr w:type="spellStart"/>
            <w:r w:rsidRPr="00926707">
              <w:rPr>
                <w:rFonts w:asciiTheme="minorHAnsi" w:hAnsiTheme="minorHAnsi" w:cs="Tahoma"/>
                <w:sz w:val="20"/>
                <w:szCs w:val="22"/>
                <w:lang w:eastAsia="en-US"/>
              </w:rPr>
              <w:t>Future</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Banking</w:t>
            </w:r>
            <w:proofErr w:type="spellEnd"/>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Антон </w:t>
            </w:r>
            <w:r w:rsidR="00570D50" w:rsidRPr="00926707">
              <w:rPr>
                <w:rFonts w:asciiTheme="minorHAnsi" w:hAnsiTheme="minorHAnsi" w:cs="Tahoma"/>
                <w:b/>
                <w:sz w:val="20"/>
                <w:szCs w:val="22"/>
                <w:lang w:eastAsia="en-US"/>
              </w:rPr>
              <w:t>Арнаутов</w:t>
            </w:r>
            <w:r w:rsidR="00570D50" w:rsidRPr="00926707">
              <w:rPr>
                <w:rFonts w:asciiTheme="minorHAnsi" w:hAnsiTheme="minorHAnsi" w:cs="Tahoma"/>
                <w:sz w:val="20"/>
                <w:szCs w:val="22"/>
                <w:lang w:eastAsia="en-US"/>
              </w:rPr>
              <w:t>, генеральный директор АНО «Центр Финансово-Технологических Инноваций «</w:t>
            </w:r>
            <w:proofErr w:type="spellStart"/>
            <w:r w:rsidR="00570D50" w:rsidRPr="00926707">
              <w:rPr>
                <w:rFonts w:asciiTheme="minorHAnsi" w:hAnsiTheme="minorHAnsi" w:cs="Tahoma"/>
                <w:sz w:val="20"/>
                <w:szCs w:val="22"/>
                <w:lang w:eastAsia="en-US"/>
              </w:rPr>
              <w:t>Финтех</w:t>
            </w:r>
            <w:proofErr w:type="spellEnd"/>
            <w:r w:rsidR="00570D50" w:rsidRPr="00926707">
              <w:rPr>
                <w:rFonts w:asciiTheme="minorHAnsi" w:hAnsiTheme="minorHAnsi" w:cs="Tahoma"/>
                <w:sz w:val="20"/>
                <w:szCs w:val="22"/>
                <w:lang w:eastAsia="en-US"/>
              </w:rPr>
              <w:t xml:space="preserve"> </w:t>
            </w:r>
            <w:proofErr w:type="spellStart"/>
            <w:r w:rsidR="00570D50" w:rsidRPr="00926707">
              <w:rPr>
                <w:rFonts w:asciiTheme="minorHAnsi" w:hAnsiTheme="minorHAnsi" w:cs="Tahoma"/>
                <w:sz w:val="20"/>
                <w:szCs w:val="22"/>
                <w:lang w:eastAsia="en-US"/>
              </w:rPr>
              <w:t>Лаб</w:t>
            </w:r>
            <w:proofErr w:type="spellEnd"/>
            <w:r w:rsidR="00570D50" w:rsidRPr="00926707">
              <w:rPr>
                <w:rFonts w:asciiTheme="minorHAnsi" w:hAnsiTheme="minorHAnsi" w:cs="Tahoma"/>
                <w:sz w:val="20"/>
                <w:szCs w:val="22"/>
                <w:lang w:eastAsia="en-US"/>
              </w:rPr>
              <w:t xml:space="preserve">»»  </w:t>
            </w:r>
          </w:p>
          <w:p w:rsidR="00570D50" w:rsidRPr="00926707" w:rsidRDefault="00AB49D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Александр </w:t>
            </w:r>
            <w:r w:rsidR="00570D50" w:rsidRPr="00926707">
              <w:rPr>
                <w:rFonts w:asciiTheme="minorHAnsi" w:hAnsiTheme="minorHAnsi" w:cs="Tahoma"/>
                <w:b/>
                <w:sz w:val="20"/>
                <w:szCs w:val="22"/>
                <w:lang w:eastAsia="en-US"/>
              </w:rPr>
              <w:t>Диденко</w:t>
            </w:r>
            <w:r w:rsidR="00570D50" w:rsidRPr="00926707">
              <w:rPr>
                <w:rFonts w:asciiTheme="minorHAnsi" w:hAnsiTheme="minorHAnsi" w:cs="Tahoma"/>
                <w:sz w:val="20"/>
                <w:szCs w:val="22"/>
                <w:lang w:eastAsia="en-US"/>
              </w:rPr>
              <w:t>, заместитель проректора по стратегическому планированию, директор бизнес-инкубатора Финансового университета при Правительстве Российской Федерации</w:t>
            </w:r>
          </w:p>
          <w:p w:rsidR="00570D50" w:rsidRPr="00926707" w:rsidRDefault="00570D50" w:rsidP="00F0379E">
            <w:pPr>
              <w:pStyle w:val="a8"/>
              <w:spacing w:before="0" w:beforeAutospacing="0" w:after="0" w:afterAutospacing="0"/>
              <w:contextualSpacing/>
              <w:rPr>
                <w:rFonts w:asciiTheme="minorHAnsi" w:hAnsiTheme="minorHAnsi" w:cs="Tahoma"/>
                <w:sz w:val="20"/>
                <w:szCs w:val="22"/>
                <w:lang w:eastAsia="en-US"/>
              </w:rPr>
            </w:pPr>
          </w:p>
        </w:tc>
      </w:tr>
    </w:tbl>
    <w:p w:rsidR="001C5FE8" w:rsidRPr="00926707" w:rsidRDefault="001C5FE8" w:rsidP="00F0379E">
      <w:pPr>
        <w:spacing w:after="0" w:line="240" w:lineRule="auto"/>
        <w:rPr>
          <w:rFonts w:cs="Tahoma"/>
          <w:b/>
          <w:sz w:val="20"/>
          <w:u w:val="single"/>
        </w:rPr>
      </w:pPr>
      <w:r w:rsidRPr="00926707">
        <w:rPr>
          <w:rFonts w:cs="Tahoma"/>
          <w:b/>
          <w:sz w:val="20"/>
          <w:u w:val="single"/>
        </w:rPr>
        <w:br w:type="page"/>
      </w:r>
    </w:p>
    <w:p w:rsidR="005A77A2" w:rsidRPr="00926707" w:rsidRDefault="004D7AC0" w:rsidP="00F0379E">
      <w:pPr>
        <w:spacing w:after="0" w:line="240" w:lineRule="auto"/>
        <w:rPr>
          <w:rFonts w:cs="Tahoma"/>
          <w:color w:val="960000"/>
          <w:spacing w:val="-2"/>
          <w:sz w:val="36"/>
          <w:szCs w:val="40"/>
        </w:rPr>
      </w:pPr>
      <w:r w:rsidRPr="00926707">
        <w:rPr>
          <w:rFonts w:cs="Tahoma"/>
          <w:b/>
          <w:color w:val="960000"/>
          <w:spacing w:val="-2"/>
          <w:sz w:val="36"/>
          <w:szCs w:val="40"/>
        </w:rPr>
        <w:lastRenderedPageBreak/>
        <w:t xml:space="preserve">День третий, </w:t>
      </w:r>
      <w:r w:rsidR="005A77A2" w:rsidRPr="00926707">
        <w:rPr>
          <w:rFonts w:cs="Tahoma"/>
          <w:b/>
          <w:color w:val="960000"/>
          <w:spacing w:val="-2"/>
          <w:sz w:val="36"/>
          <w:szCs w:val="40"/>
        </w:rPr>
        <w:t>18 января 2018 г.</w:t>
      </w:r>
    </w:p>
    <w:p w:rsidR="005A77A2" w:rsidRPr="00926707" w:rsidRDefault="005A77A2" w:rsidP="00F0379E">
      <w:pPr>
        <w:spacing w:after="0" w:line="240" w:lineRule="auto"/>
        <w:rPr>
          <w:rFonts w:cs="Tahoma"/>
          <w:b/>
          <w:sz w:val="20"/>
          <w:u w:val="single"/>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firstRow="0" w:lastRow="0" w:firstColumn="0" w:lastColumn="0" w:noHBand="0" w:noVBand="1"/>
      </w:tblPr>
      <w:tblGrid>
        <w:gridCol w:w="2268"/>
        <w:gridCol w:w="8080"/>
      </w:tblGrid>
      <w:tr w:rsidR="000310E2" w:rsidRPr="00926707" w:rsidTr="005F7812">
        <w:trPr>
          <w:trHeight w:val="156"/>
        </w:trPr>
        <w:tc>
          <w:tcPr>
            <w:tcW w:w="2268" w:type="dxa"/>
            <w:shd w:val="clear" w:color="auto" w:fill="FFFFFF"/>
          </w:tcPr>
          <w:p w:rsidR="000310E2" w:rsidRPr="00926707" w:rsidRDefault="000310E2" w:rsidP="006D13BB">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Экспертная дискуссия</w:t>
            </w:r>
          </w:p>
          <w:p w:rsidR="000310E2" w:rsidRPr="00926707" w:rsidRDefault="000310E2" w:rsidP="006D13BB">
            <w:pPr>
              <w:spacing w:after="0" w:line="240" w:lineRule="auto"/>
              <w:rPr>
                <w:rFonts w:cs="Tahoma"/>
                <w:b/>
                <w:spacing w:val="-2"/>
                <w:sz w:val="20"/>
              </w:rPr>
            </w:pPr>
          </w:p>
          <w:p w:rsidR="000310E2" w:rsidRPr="00926707" w:rsidRDefault="000310E2" w:rsidP="006D13BB">
            <w:pPr>
              <w:spacing w:after="0" w:line="240" w:lineRule="auto"/>
              <w:rPr>
                <w:rFonts w:cs="Tahoma"/>
                <w:b/>
                <w:spacing w:val="-2"/>
                <w:sz w:val="20"/>
              </w:rPr>
            </w:pPr>
            <w:r w:rsidRPr="00926707">
              <w:rPr>
                <w:rFonts w:cs="Tahoma"/>
                <w:b/>
                <w:spacing w:val="-2"/>
                <w:sz w:val="20"/>
              </w:rPr>
              <w:t>1</w:t>
            </w:r>
            <w:r w:rsidRPr="000310E2">
              <w:rPr>
                <w:rFonts w:cs="Tahoma"/>
                <w:b/>
                <w:spacing w:val="-2"/>
                <w:sz w:val="20"/>
              </w:rPr>
              <w:t>0</w:t>
            </w:r>
            <w:r w:rsidRPr="00926707">
              <w:rPr>
                <w:rFonts w:cs="Tahoma"/>
                <w:b/>
                <w:spacing w:val="-2"/>
                <w:sz w:val="20"/>
              </w:rPr>
              <w:t>:30 – 1</w:t>
            </w:r>
            <w:r w:rsidRPr="000310E2">
              <w:rPr>
                <w:rFonts w:cs="Tahoma"/>
                <w:b/>
                <w:spacing w:val="-2"/>
                <w:sz w:val="20"/>
              </w:rPr>
              <w:t>2</w:t>
            </w:r>
            <w:r w:rsidRPr="00926707">
              <w:rPr>
                <w:rFonts w:cs="Tahoma"/>
                <w:b/>
                <w:spacing w:val="-2"/>
                <w:sz w:val="20"/>
              </w:rPr>
              <w:t>:</w:t>
            </w:r>
            <w:r w:rsidRPr="000310E2">
              <w:rPr>
                <w:rFonts w:cs="Tahoma"/>
                <w:b/>
                <w:spacing w:val="-2"/>
                <w:sz w:val="20"/>
              </w:rPr>
              <w:t>0</w:t>
            </w:r>
            <w:r w:rsidRPr="00926707">
              <w:rPr>
                <w:rFonts w:cs="Tahoma"/>
                <w:b/>
                <w:spacing w:val="-2"/>
                <w:sz w:val="20"/>
              </w:rPr>
              <w:t>0</w:t>
            </w:r>
          </w:p>
          <w:p w:rsidR="000310E2" w:rsidRPr="00926707" w:rsidRDefault="000310E2" w:rsidP="006D13BB">
            <w:pPr>
              <w:spacing w:after="0" w:line="240" w:lineRule="auto"/>
              <w:rPr>
                <w:rFonts w:cs="Tahoma"/>
                <w:b/>
                <w:spacing w:val="-2"/>
                <w:sz w:val="20"/>
              </w:rPr>
            </w:pPr>
          </w:p>
          <w:p w:rsidR="000310E2" w:rsidRDefault="000310E2" w:rsidP="006D13BB">
            <w:pPr>
              <w:spacing w:after="0" w:line="240" w:lineRule="auto"/>
              <w:rPr>
                <w:rFonts w:cs="Tahoma"/>
                <w:b/>
                <w:color w:val="960000"/>
                <w:sz w:val="20"/>
              </w:rPr>
            </w:pPr>
            <w:r>
              <w:rPr>
                <w:rFonts w:cs="Tahoma"/>
                <w:b/>
                <w:color w:val="960000"/>
                <w:sz w:val="20"/>
              </w:rPr>
              <w:t>Синхронный перевод</w:t>
            </w:r>
          </w:p>
          <w:p w:rsidR="000310E2" w:rsidRDefault="000310E2" w:rsidP="006D13BB">
            <w:pPr>
              <w:spacing w:after="0" w:line="240" w:lineRule="auto"/>
              <w:rPr>
                <w:rFonts w:cs="Tahoma"/>
                <w:b/>
                <w:color w:val="960000"/>
                <w:sz w:val="20"/>
              </w:rPr>
            </w:pPr>
          </w:p>
          <w:p w:rsidR="000310E2" w:rsidRPr="000310E2" w:rsidRDefault="000310E2" w:rsidP="00AB49D2">
            <w:pPr>
              <w:spacing w:after="0" w:line="240" w:lineRule="auto"/>
              <w:rPr>
                <w:rFonts w:cs="Tahoma"/>
                <w:b/>
                <w:spacing w:val="-2"/>
                <w:sz w:val="20"/>
              </w:rPr>
            </w:pPr>
            <w:r w:rsidRPr="000310E2">
              <w:rPr>
                <w:rFonts w:cs="Tahoma"/>
                <w:b/>
                <w:sz w:val="20"/>
              </w:rPr>
              <w:t xml:space="preserve">237, корп. </w:t>
            </w:r>
            <w:r w:rsidR="00AB49D2">
              <w:rPr>
                <w:rFonts w:cs="Tahoma"/>
                <w:b/>
                <w:sz w:val="20"/>
              </w:rPr>
              <w:t>2</w:t>
            </w:r>
          </w:p>
        </w:tc>
        <w:tc>
          <w:tcPr>
            <w:tcW w:w="8080" w:type="dxa"/>
          </w:tcPr>
          <w:p w:rsidR="000310E2" w:rsidRPr="00926707" w:rsidRDefault="000310E2" w:rsidP="006D13BB">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ДИНАМИЧЕСКИ РАЗВИВАЮЩИЕСЯ СООБЩЕСТВА: ИДЕНТИФИКАЦИЯ УПРАВЛЕНЧЕСКОЙ МОДЕЛИ</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Термин «динамично изменяющиеся общества» широко используется на конференциях стран с переходной экономикой.  В уточненной миссии Ассоциации школ бизнеса стран Центральной и Восточной Европы (СЕЕМАН) подчеркивается особое внимание, которое Ассоциация уделяет бизнес школам, «работающим в переходных и динамично изменяющихся обществах». </w:t>
            </w:r>
          </w:p>
          <w:p w:rsidR="000310E2" w:rsidRPr="00926707" w:rsidRDefault="000310E2"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Значительная часть деканов школ бизнеса стран с переходными и динамично изменяющимися обществами полагает, что управленческие модели и особенности ведения бизнеса в этих странах имеют много общего. Однако серьезные и структурированные исследования или попытки международных экспертных оценок этих проблем до сих пор либо не предпринимались, либо носили ограниченный и не полностью репрезентативный характер. Это делает обсуждение возможностей и направлений сотрудничества между бизнес школами динамично изменяющихся обществ принципиально важным.</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Что общего, кроме повышенного уровня неопределенности и непредсказуемости среды, отличает ведение бизнеса в «динамично развивающихся обществах»?</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Существуют ли базовые ценности, присущие бизнесу этих стран, которые отсутствуют или менее выражены в других странах?</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Какую ценность такое сотрудничество имеет для реального бизнеса и как ее увеличить?</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Можно ли утверждать, что страны с «динамично развивающимся обществом» могут иметь модель управления, отличную от классической модели, которая преподается сегодня в бизнес-школах?</w:t>
            </w:r>
          </w:p>
          <w:p w:rsidR="000310E2" w:rsidRPr="00926707" w:rsidRDefault="000310E2" w:rsidP="006D13BB">
            <w:pPr>
              <w:pStyle w:val="a8"/>
              <w:spacing w:before="0" w:beforeAutospacing="0" w:after="0" w:afterAutospacing="0"/>
              <w:ind w:left="72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of</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 </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Жан-Филипп Мюллер</w:t>
            </w:r>
            <w:r w:rsidRPr="00926707">
              <w:rPr>
                <w:rFonts w:asciiTheme="minorHAnsi" w:hAnsiTheme="minorHAnsi" w:cs="Tahoma"/>
                <w:sz w:val="20"/>
                <w:szCs w:val="22"/>
                <w:lang w:eastAsia="en-US"/>
              </w:rPr>
              <w:t>, генеральный директор Международного университета Монако</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Жан Франсуа </w:t>
            </w:r>
            <w:proofErr w:type="spellStart"/>
            <w:r w:rsidRPr="00926707">
              <w:rPr>
                <w:rFonts w:asciiTheme="minorHAnsi" w:hAnsiTheme="minorHAnsi" w:cs="Tahoma"/>
                <w:b/>
                <w:sz w:val="20"/>
                <w:szCs w:val="22"/>
                <w:lang w:eastAsia="en-US"/>
              </w:rPr>
              <w:t>Фиорина</w:t>
            </w:r>
            <w:proofErr w:type="spellEnd"/>
            <w:r w:rsidRPr="00926707">
              <w:rPr>
                <w:rFonts w:asciiTheme="minorHAnsi" w:hAnsiTheme="minorHAnsi" w:cs="Tahoma"/>
                <w:sz w:val="20"/>
                <w:szCs w:val="22"/>
                <w:lang w:eastAsia="en-US"/>
              </w:rPr>
              <w:t>, директор школы бизнеса Гренобля</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Весселин</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Благоев</w:t>
            </w:r>
            <w:proofErr w:type="spellEnd"/>
            <w:r w:rsidRPr="00926707">
              <w:rPr>
                <w:rFonts w:asciiTheme="minorHAnsi" w:hAnsiTheme="minorHAnsi" w:cs="Tahoma"/>
                <w:sz w:val="20"/>
                <w:szCs w:val="22"/>
                <w:lang w:eastAsia="en-US"/>
              </w:rPr>
              <w:t>, проректор Университета менеджмента Варны</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 xml:space="preserve">Константин </w:t>
            </w:r>
            <w:proofErr w:type="spellStart"/>
            <w:r>
              <w:rPr>
                <w:rFonts w:asciiTheme="minorHAnsi" w:hAnsiTheme="minorHAnsi" w:cs="Tahoma"/>
                <w:b/>
                <w:sz w:val="20"/>
                <w:szCs w:val="22"/>
                <w:lang w:eastAsia="en-US"/>
              </w:rPr>
              <w:t>Шамбер</w:t>
            </w:r>
            <w:proofErr w:type="spellEnd"/>
            <w:r w:rsidRPr="00926707">
              <w:rPr>
                <w:rFonts w:asciiTheme="minorHAnsi" w:hAnsiTheme="minorHAnsi" w:cs="Tahoma"/>
                <w:sz w:val="20"/>
                <w:szCs w:val="22"/>
                <w:lang w:eastAsia="en-US"/>
              </w:rPr>
              <w:t xml:space="preserve">, </w:t>
            </w:r>
            <w:r w:rsidRPr="000310E2">
              <w:rPr>
                <w:rFonts w:asciiTheme="minorHAnsi" w:hAnsiTheme="minorHAnsi" w:cs="Tahoma"/>
                <w:sz w:val="20"/>
                <w:szCs w:val="22"/>
                <w:lang w:eastAsia="en-US"/>
              </w:rPr>
              <w:t>Управляющий директор центра стратегических межкультурных коммуникаций (</w:t>
            </w:r>
            <w:proofErr w:type="spellStart"/>
            <w:r w:rsidRPr="000310E2">
              <w:rPr>
                <w:rFonts w:asciiTheme="minorHAnsi" w:hAnsiTheme="minorHAnsi" w:cs="Tahoma"/>
                <w:sz w:val="20"/>
                <w:szCs w:val="22"/>
                <w:lang w:eastAsia="en-US"/>
              </w:rPr>
              <w:t>StrategicInterCom</w:t>
            </w:r>
            <w:proofErr w:type="spellEnd"/>
            <w:r w:rsidRPr="000310E2">
              <w:rPr>
                <w:rFonts w:asciiTheme="minorHAnsi" w:hAnsiTheme="minorHAnsi" w:cs="Tahoma"/>
                <w:sz w:val="20"/>
                <w:szCs w:val="22"/>
                <w:lang w:eastAsia="en-US"/>
              </w:rPr>
              <w:t xml:space="preserve"> </w:t>
            </w:r>
            <w:proofErr w:type="spellStart"/>
            <w:r w:rsidRPr="000310E2">
              <w:rPr>
                <w:rFonts w:asciiTheme="minorHAnsi" w:hAnsiTheme="minorHAnsi" w:cs="Tahoma"/>
                <w:sz w:val="20"/>
                <w:szCs w:val="22"/>
                <w:lang w:eastAsia="en-US"/>
              </w:rPr>
              <w:t>GmbH</w:t>
            </w:r>
            <w:proofErr w:type="spellEnd"/>
            <w:r w:rsidRPr="000310E2">
              <w:rPr>
                <w:rFonts w:asciiTheme="minorHAnsi" w:hAnsiTheme="minorHAnsi" w:cs="Tahoma"/>
                <w:sz w:val="20"/>
                <w:szCs w:val="22"/>
                <w:lang w:eastAsia="en-US"/>
              </w:rPr>
              <w:t xml:space="preserve">); </w:t>
            </w:r>
          </w:p>
          <w:p w:rsidR="000310E2" w:rsidRDefault="000310E2" w:rsidP="006D13BB">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Андрей Коляда</w:t>
            </w:r>
            <w:r w:rsidRPr="00926707">
              <w:rPr>
                <w:rFonts w:asciiTheme="minorHAnsi" w:hAnsiTheme="minorHAnsi" w:cs="Tahoma"/>
                <w:sz w:val="20"/>
                <w:szCs w:val="22"/>
                <w:lang w:eastAsia="en-US"/>
              </w:rPr>
              <w:t xml:space="preserve">, </w:t>
            </w:r>
            <w:r>
              <w:rPr>
                <w:rFonts w:asciiTheme="minorHAnsi" w:hAnsiTheme="minorHAnsi" w:cs="Tahoma"/>
                <w:sz w:val="20"/>
                <w:szCs w:val="22"/>
                <w:lang w:eastAsia="en-US"/>
              </w:rPr>
              <w:t>ректор</w:t>
            </w:r>
            <w:r>
              <w:rPr>
                <w:rFonts w:asciiTheme="minorHAnsi" w:hAnsiTheme="minorHAnsi" w:cs="Tahoma"/>
                <w:sz w:val="20"/>
                <w:szCs w:val="22"/>
                <w:lang w:val="en-US" w:eastAsia="en-US"/>
              </w:rPr>
              <w:t>, EMAS</w:t>
            </w:r>
          </w:p>
          <w:p w:rsidR="000310E2" w:rsidRPr="00926707" w:rsidRDefault="000310E2" w:rsidP="000310E2">
            <w:pPr>
              <w:pStyle w:val="a8"/>
              <w:spacing w:before="0" w:beforeAutospacing="0" w:after="0" w:afterAutospacing="0"/>
              <w:contextualSpacing/>
              <w:rPr>
                <w:rFonts w:asciiTheme="minorHAnsi" w:hAnsiTheme="minorHAnsi" w:cs="Tahoma"/>
                <w:sz w:val="20"/>
                <w:szCs w:val="22"/>
                <w:lang w:eastAsia="en-US"/>
              </w:rPr>
            </w:pPr>
          </w:p>
        </w:tc>
      </w:tr>
      <w:tr w:rsidR="005A77A2" w:rsidRPr="00926707" w:rsidTr="005F7812">
        <w:trPr>
          <w:trHeight w:val="156"/>
        </w:trPr>
        <w:tc>
          <w:tcPr>
            <w:tcW w:w="2268" w:type="dxa"/>
            <w:shd w:val="clear" w:color="auto" w:fill="FFFFFF"/>
          </w:tcPr>
          <w:p w:rsidR="00D71B8D" w:rsidRPr="00926707" w:rsidRDefault="00D71B8D"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Панельная дискуссия</w:t>
            </w:r>
          </w:p>
          <w:p w:rsidR="00D71B8D" w:rsidRPr="00926707" w:rsidRDefault="00D71B8D" w:rsidP="00F0379E">
            <w:pPr>
              <w:spacing w:after="0" w:line="240" w:lineRule="auto"/>
              <w:rPr>
                <w:rFonts w:cs="Tahoma"/>
                <w:b/>
                <w:spacing w:val="-2"/>
                <w:sz w:val="20"/>
              </w:rPr>
            </w:pPr>
          </w:p>
          <w:p w:rsidR="003E3042" w:rsidRPr="00926707" w:rsidRDefault="003E3042" w:rsidP="00F0379E">
            <w:pPr>
              <w:spacing w:after="0" w:line="240" w:lineRule="auto"/>
              <w:rPr>
                <w:rFonts w:cs="Tahoma"/>
                <w:b/>
                <w:spacing w:val="-2"/>
                <w:sz w:val="20"/>
              </w:rPr>
            </w:pPr>
            <w:r w:rsidRPr="00926707">
              <w:rPr>
                <w:rFonts w:cs="Tahoma"/>
                <w:b/>
                <w:spacing w:val="-2"/>
                <w:sz w:val="20"/>
              </w:rPr>
              <w:t>1</w:t>
            </w:r>
            <w:r w:rsidR="000310E2">
              <w:rPr>
                <w:rFonts w:cs="Tahoma"/>
                <w:b/>
                <w:spacing w:val="-2"/>
                <w:sz w:val="20"/>
              </w:rPr>
              <w:t>2</w:t>
            </w:r>
            <w:r w:rsidRPr="00926707">
              <w:rPr>
                <w:rFonts w:cs="Tahoma"/>
                <w:b/>
                <w:spacing w:val="-2"/>
                <w:sz w:val="20"/>
              </w:rPr>
              <w:t>:30 – 1</w:t>
            </w:r>
            <w:r w:rsidR="000310E2">
              <w:rPr>
                <w:rFonts w:cs="Tahoma"/>
                <w:b/>
                <w:spacing w:val="-2"/>
                <w:sz w:val="20"/>
              </w:rPr>
              <w:t>4</w:t>
            </w:r>
            <w:r w:rsidRPr="00926707">
              <w:rPr>
                <w:rFonts w:cs="Tahoma"/>
                <w:b/>
                <w:spacing w:val="-2"/>
                <w:sz w:val="20"/>
              </w:rPr>
              <w:t>:30</w:t>
            </w:r>
          </w:p>
          <w:p w:rsidR="00127CC3" w:rsidRPr="00926707" w:rsidRDefault="00127CC3" w:rsidP="00F0379E">
            <w:pPr>
              <w:spacing w:after="0" w:line="240" w:lineRule="auto"/>
              <w:rPr>
                <w:rFonts w:cs="Tahoma"/>
                <w:b/>
                <w:spacing w:val="-2"/>
                <w:sz w:val="20"/>
              </w:rPr>
            </w:pPr>
          </w:p>
          <w:p w:rsidR="00CD469A" w:rsidRDefault="00CD469A" w:rsidP="00F0379E">
            <w:pPr>
              <w:spacing w:after="0" w:line="240" w:lineRule="auto"/>
              <w:rPr>
                <w:rFonts w:cs="Tahoma"/>
                <w:b/>
                <w:color w:val="960000"/>
                <w:sz w:val="20"/>
              </w:rPr>
            </w:pPr>
            <w:r>
              <w:rPr>
                <w:rFonts w:cs="Tahoma"/>
                <w:b/>
                <w:color w:val="960000"/>
                <w:sz w:val="20"/>
              </w:rPr>
              <w:t>Синхронный перевод</w:t>
            </w:r>
          </w:p>
          <w:p w:rsidR="00CD469A" w:rsidRDefault="00CD469A" w:rsidP="00F0379E">
            <w:pPr>
              <w:spacing w:after="0" w:line="240" w:lineRule="auto"/>
              <w:rPr>
                <w:rFonts w:cs="Tahoma"/>
                <w:b/>
                <w:color w:val="960000"/>
                <w:sz w:val="20"/>
              </w:rPr>
            </w:pPr>
          </w:p>
          <w:p w:rsidR="00CD469A" w:rsidRPr="00926707" w:rsidRDefault="00CD469A" w:rsidP="00F0379E">
            <w:pPr>
              <w:spacing w:after="0" w:line="240" w:lineRule="auto"/>
              <w:rPr>
                <w:rFonts w:cs="Tahoma"/>
                <w:b/>
                <w:spacing w:val="-2"/>
                <w:sz w:val="20"/>
              </w:rPr>
            </w:pPr>
            <w:r w:rsidRPr="00AB49D2">
              <w:rPr>
                <w:rFonts w:cs="Tahoma"/>
                <w:b/>
                <w:sz w:val="20"/>
              </w:rPr>
              <w:t>237, 2 корп.</w:t>
            </w:r>
          </w:p>
        </w:tc>
        <w:tc>
          <w:tcPr>
            <w:tcW w:w="8080" w:type="dxa"/>
          </w:tcPr>
          <w:p w:rsidR="003E3042" w:rsidRPr="000310E2" w:rsidRDefault="003E3042"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 xml:space="preserve">ГЕНДЕРНОЕ РАЗНООБРАЗИЕ В БИЗНЕСЕ И ОБЩЕСТВЕ КАК КЛЮЧ К УСПЕХУ В МЕНЯЮЩЕМСЯ МИРЕ </w:t>
            </w:r>
            <w:r w:rsidR="000310E2" w:rsidRPr="000310E2">
              <w:rPr>
                <w:rFonts w:asciiTheme="minorHAnsi" w:hAnsiTheme="minorHAnsi" w:cs="Tahoma"/>
                <w:b/>
                <w:color w:val="960000"/>
                <w:sz w:val="20"/>
                <w:szCs w:val="22"/>
                <w:lang w:eastAsia="en-US"/>
              </w:rPr>
              <w:t>(</w:t>
            </w:r>
            <w:r w:rsidR="00CD469A">
              <w:rPr>
                <w:rFonts w:asciiTheme="minorHAnsi" w:hAnsiTheme="minorHAnsi" w:cs="Tahoma"/>
                <w:b/>
                <w:color w:val="960000"/>
                <w:sz w:val="20"/>
                <w:szCs w:val="22"/>
                <w:lang w:eastAsia="en-US"/>
              </w:rPr>
              <w:t>панель</w:t>
            </w:r>
            <w:r w:rsidR="000310E2">
              <w:rPr>
                <w:rFonts w:asciiTheme="minorHAnsi" w:hAnsiTheme="minorHAnsi" w:cs="Tahoma"/>
                <w:b/>
                <w:color w:val="960000"/>
                <w:sz w:val="20"/>
                <w:szCs w:val="22"/>
                <w:lang w:eastAsia="en-US"/>
              </w:rPr>
              <w:t xml:space="preserve"> </w:t>
            </w:r>
            <w:r w:rsidR="000310E2">
              <w:rPr>
                <w:rFonts w:asciiTheme="minorHAnsi" w:hAnsiTheme="minorHAnsi" w:cs="Tahoma"/>
                <w:b/>
                <w:color w:val="960000"/>
                <w:sz w:val="20"/>
                <w:szCs w:val="22"/>
                <w:lang w:val="en-US" w:eastAsia="en-US"/>
              </w:rPr>
              <w:t>AACSB</w:t>
            </w:r>
            <w:r w:rsidR="000310E2" w:rsidRPr="000310E2">
              <w:rPr>
                <w:rFonts w:asciiTheme="minorHAnsi" w:hAnsiTheme="minorHAnsi" w:cs="Tahoma"/>
                <w:b/>
                <w:color w:val="960000"/>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Гендерное разнообразие уже много лет находится на деловой повестке дня. Согласно исследованиям, женщины и мужчины в деловой среде по-разному оценивают качества хорошего лидерства, и понимание того, как эти качества должны использоваться на практике, приводит к различным лидерским стилям. В мире, характеризующемся нестабильностью, неизвестностью, сложностью и неоднозначностью, бизнес и общество нуждаются в великих и разных лидерах. Сбалансированное гендерное разнообразие может заложить основы ответа на вызовы VUCA.</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Именно бизнес-школы могут предложить решение, которое позволит добиться необходимого гендерного баланса. Для этого необходимо тесное сотрудничество с бизнес-сообществом, и многочисленные недавние кейсы из России (а также со всего мира) уже демонстрируют примеры успешных подходов и практик.</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Приведите примеры успешных бизнес-кейсов гендерного баланса.</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Какие способы и методики могут использовать бизнес-школы, чтобы усилить положительное гендерное разнообразие?</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lastRenderedPageBreak/>
              <w:t>Как это поможет справиться с вызовами нестабильного и неопределенного мира?</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Тимоти </w:t>
            </w:r>
            <w:proofErr w:type="spellStart"/>
            <w:r w:rsidRPr="00926707">
              <w:rPr>
                <w:rFonts w:asciiTheme="minorHAnsi" w:hAnsiTheme="minorHAnsi" w:cs="Tahoma"/>
                <w:b/>
                <w:sz w:val="20"/>
                <w:szCs w:val="22"/>
                <w:lang w:eastAsia="en-US"/>
              </w:rPr>
              <w:t>Мескон</w:t>
            </w:r>
            <w:proofErr w:type="spellEnd"/>
            <w:r w:rsidRPr="00926707">
              <w:rPr>
                <w:rFonts w:asciiTheme="minorHAnsi" w:hAnsiTheme="minorHAnsi" w:cs="Tahoma"/>
                <w:sz w:val="20"/>
                <w:szCs w:val="22"/>
                <w:lang w:eastAsia="en-US"/>
              </w:rPr>
              <w:t xml:space="preserve">, старший Вице-Президент AACSB International по Европе, Ближнему Востоку и Африки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Марина Починок</w:t>
            </w:r>
            <w:r w:rsidRPr="00926707">
              <w:rPr>
                <w:rFonts w:asciiTheme="minorHAnsi" w:hAnsiTheme="minorHAnsi" w:cs="Tahoma"/>
                <w:sz w:val="20"/>
                <w:szCs w:val="22"/>
                <w:lang w:eastAsia="en-US"/>
              </w:rPr>
              <w:t>, эксперт по HR Международного олимпийского комитета</w:t>
            </w:r>
          </w:p>
          <w:p w:rsidR="003E3042" w:rsidRDefault="003E3042" w:rsidP="00F0379E">
            <w:pPr>
              <w:pStyle w:val="a8"/>
              <w:spacing w:before="0" w:beforeAutospacing="0" w:after="0" w:afterAutospacing="0"/>
              <w:contextualSpacing/>
              <w:rPr>
                <w:rFonts w:asciiTheme="minorHAnsi" w:hAnsiTheme="minorHAnsi" w:cs="Tahoma"/>
                <w:sz w:val="20"/>
                <w:szCs w:val="22"/>
                <w:lang w:eastAsia="en-US"/>
              </w:rPr>
            </w:pPr>
          </w:p>
          <w:p w:rsidR="00CD469A" w:rsidRPr="00CD469A" w:rsidRDefault="00CD469A" w:rsidP="00F0379E">
            <w:pPr>
              <w:pStyle w:val="a8"/>
              <w:spacing w:before="0" w:beforeAutospacing="0" w:after="0" w:afterAutospacing="0"/>
              <w:contextualSpacing/>
              <w:rPr>
                <w:rFonts w:asciiTheme="minorHAnsi" w:hAnsiTheme="minorHAnsi" w:cs="Tahoma"/>
                <w:sz w:val="20"/>
                <w:szCs w:val="22"/>
                <w:u w:val="single"/>
                <w:lang w:eastAsia="en-US"/>
              </w:rPr>
            </w:pPr>
            <w:r w:rsidRPr="00CD469A">
              <w:rPr>
                <w:rFonts w:asciiTheme="minorHAnsi" w:hAnsiTheme="minorHAnsi" w:cs="Tahoma"/>
                <w:sz w:val="20"/>
                <w:szCs w:val="22"/>
                <w:u w:val="single"/>
                <w:lang w:eastAsia="en-US"/>
              </w:rPr>
              <w:t>При</w:t>
            </w:r>
            <w:r w:rsidR="00AB49D2">
              <w:rPr>
                <w:rFonts w:asciiTheme="minorHAnsi" w:hAnsiTheme="minorHAnsi" w:cs="Tahoma"/>
                <w:sz w:val="20"/>
                <w:szCs w:val="22"/>
                <w:u w:val="single"/>
                <w:lang w:eastAsia="en-US"/>
              </w:rPr>
              <w:t>ветствие:</w:t>
            </w:r>
            <w:r w:rsidRPr="00CD469A">
              <w:rPr>
                <w:rFonts w:asciiTheme="minorHAnsi" w:hAnsiTheme="minorHAnsi" w:cs="Tahoma"/>
                <w:sz w:val="20"/>
                <w:szCs w:val="22"/>
                <w:u w:val="single"/>
                <w:lang w:eastAsia="en-US"/>
              </w:rPr>
              <w:t xml:space="preserve"> </w:t>
            </w:r>
          </w:p>
          <w:p w:rsidR="00CD469A" w:rsidRPr="00926707" w:rsidRDefault="00CD469A" w:rsidP="00CD469A">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b/>
                <w:sz w:val="20"/>
                <w:szCs w:val="22"/>
                <w:lang w:eastAsia="en-US"/>
              </w:rPr>
              <w:t xml:space="preserve">Джон </w:t>
            </w:r>
            <w:proofErr w:type="spellStart"/>
            <w:r w:rsidRPr="00926707">
              <w:rPr>
                <w:rFonts w:asciiTheme="minorHAnsi" w:hAnsiTheme="minorHAnsi" w:cs="Tahoma"/>
                <w:b/>
                <w:sz w:val="20"/>
                <w:szCs w:val="22"/>
                <w:lang w:eastAsia="en-US"/>
              </w:rPr>
              <w:t>Хантсман</w:t>
            </w:r>
            <w:proofErr w:type="spellEnd"/>
            <w:r w:rsidRPr="00926707">
              <w:rPr>
                <w:rFonts w:asciiTheme="minorHAnsi" w:hAnsiTheme="minorHAnsi" w:cs="Tahoma"/>
                <w:sz w:val="20"/>
                <w:szCs w:val="22"/>
                <w:lang w:eastAsia="en-US"/>
              </w:rPr>
              <w:t>, чрезвычайный и полномочный посол США в России</w:t>
            </w:r>
          </w:p>
          <w:p w:rsidR="00CD469A" w:rsidRDefault="00CD469A" w:rsidP="00F0379E">
            <w:pPr>
              <w:pStyle w:val="a8"/>
              <w:spacing w:before="0" w:beforeAutospacing="0" w:after="0" w:afterAutospacing="0"/>
              <w:contextualSpacing/>
              <w:rPr>
                <w:rFonts w:asciiTheme="minorHAnsi" w:hAnsiTheme="minorHAnsi" w:cs="Tahoma"/>
                <w:sz w:val="20"/>
                <w:szCs w:val="22"/>
                <w:u w:val="single"/>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DC52F5" w:rsidRPr="00926707" w:rsidRDefault="00DC52F5"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Лана Попович</w:t>
            </w:r>
            <w:r w:rsidRPr="00926707">
              <w:rPr>
                <w:rFonts w:asciiTheme="minorHAnsi" w:hAnsiTheme="minorHAnsi" w:cs="Tahoma"/>
                <w:sz w:val="20"/>
                <w:szCs w:val="22"/>
                <w:lang w:eastAsia="en-US"/>
              </w:rPr>
              <w:t xml:space="preserve">, генеральный директор </w:t>
            </w:r>
            <w:r w:rsidRPr="00926707">
              <w:rPr>
                <w:rFonts w:asciiTheme="minorHAnsi" w:hAnsiTheme="minorHAnsi" w:cs="Tahoma"/>
                <w:sz w:val="20"/>
                <w:szCs w:val="22"/>
                <w:lang w:val="en-US" w:eastAsia="en-US"/>
              </w:rPr>
              <w:t>Coca</w:t>
            </w:r>
            <w:r w:rsidRPr="00926707">
              <w:rPr>
                <w:rFonts w:asciiTheme="minorHAnsi" w:hAnsiTheme="minorHAnsi" w:cs="Tahoma"/>
                <w:sz w:val="20"/>
                <w:szCs w:val="22"/>
                <w:lang w:eastAsia="en-US"/>
              </w:rPr>
              <w:t>-</w:t>
            </w:r>
            <w:r w:rsidRPr="00926707">
              <w:rPr>
                <w:rFonts w:asciiTheme="minorHAnsi" w:hAnsiTheme="minorHAnsi" w:cs="Tahoma"/>
                <w:sz w:val="20"/>
                <w:szCs w:val="22"/>
                <w:lang w:val="en-US" w:eastAsia="en-US"/>
              </w:rPr>
              <w:t>Cola</w:t>
            </w:r>
            <w:r w:rsidRPr="00926707">
              <w:rPr>
                <w:rFonts w:asciiTheme="minorHAnsi" w:hAnsiTheme="minorHAnsi" w:cs="Tahoma"/>
                <w:sz w:val="20"/>
                <w:szCs w:val="22"/>
                <w:lang w:eastAsia="en-US"/>
              </w:rPr>
              <w:t xml:space="preserve"> в России, Украине, Беларуси, Польше и странах Балтии</w:t>
            </w:r>
          </w:p>
          <w:p w:rsidR="005A77A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r w:rsidRPr="00926707">
              <w:rPr>
                <w:rFonts w:asciiTheme="minorHAnsi" w:hAnsiTheme="minorHAnsi" w:cs="Tahoma"/>
                <w:b/>
                <w:sz w:val="20"/>
                <w:szCs w:val="22"/>
                <w:lang w:eastAsia="en-US"/>
              </w:rPr>
              <w:t>Кибина</w:t>
            </w:r>
            <w:proofErr w:type="spellEnd"/>
            <w:r w:rsidRPr="00926707">
              <w:rPr>
                <w:rFonts w:asciiTheme="minorHAnsi" w:hAnsiTheme="minorHAnsi" w:cs="Tahoma"/>
                <w:sz w:val="20"/>
                <w:szCs w:val="22"/>
                <w:lang w:eastAsia="en-US"/>
              </w:rPr>
              <w:t>, председатель попечительского совета благотворител</w:t>
            </w:r>
            <w:r w:rsidR="00CD469A">
              <w:rPr>
                <w:rFonts w:asciiTheme="minorHAnsi" w:hAnsiTheme="minorHAnsi" w:cs="Tahoma"/>
                <w:sz w:val="20"/>
                <w:szCs w:val="22"/>
                <w:lang w:eastAsia="en-US"/>
              </w:rPr>
              <w:t>ьного фонда</w:t>
            </w:r>
          </w:p>
          <w:p w:rsidR="00CD469A" w:rsidRDefault="00CD469A" w:rsidP="00F0379E">
            <w:pPr>
              <w:pStyle w:val="a8"/>
              <w:spacing w:before="0" w:beforeAutospacing="0" w:after="0" w:afterAutospacing="0"/>
              <w:contextualSpacing/>
              <w:rPr>
                <w:rFonts w:asciiTheme="minorHAnsi" w:hAnsiTheme="minorHAnsi" w:cs="Tahoma"/>
                <w:b/>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of</w:t>
            </w:r>
            <w:proofErr w:type="spellEnd"/>
            <w:r w:rsidRPr="00926707">
              <w:rPr>
                <w:rFonts w:asciiTheme="minorHAnsi" w:hAnsiTheme="minorHAnsi" w:cs="Tahoma"/>
                <w:sz w:val="20"/>
                <w:szCs w:val="22"/>
                <w:lang w:eastAsia="en-US"/>
              </w:rPr>
              <w:t xml:space="preserve">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w:t>
            </w:r>
            <w:r>
              <w:rPr>
                <w:rFonts w:asciiTheme="minorHAnsi" w:hAnsiTheme="minorHAnsi" w:cs="Tahoma"/>
                <w:b/>
                <w:sz w:val="20"/>
                <w:szCs w:val="22"/>
                <w:lang w:eastAsia="en-US"/>
              </w:rPr>
              <w:t>)</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Екатерина Шульман</w:t>
            </w:r>
            <w:r w:rsidRPr="00926707">
              <w:rPr>
                <w:rFonts w:asciiTheme="minorHAnsi" w:hAnsiTheme="minorHAnsi" w:cs="Tahoma"/>
                <w:sz w:val="20"/>
                <w:szCs w:val="22"/>
                <w:lang w:eastAsia="en-US"/>
              </w:rPr>
              <w:t>, политолог, доцент РАНХиГС</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r w:rsidRPr="00926707">
              <w:rPr>
                <w:rFonts w:asciiTheme="minorHAnsi" w:hAnsiTheme="minorHAnsi" w:cs="Tahoma"/>
                <w:b/>
                <w:sz w:val="20"/>
                <w:szCs w:val="22"/>
                <w:lang w:eastAsia="en-US"/>
              </w:rPr>
              <w:t>Згуральская</w:t>
            </w:r>
            <w:proofErr w:type="spellEnd"/>
            <w:r w:rsidRPr="00926707">
              <w:rPr>
                <w:rFonts w:asciiTheme="minorHAnsi" w:hAnsiTheme="minorHAnsi" w:cs="Tahoma"/>
                <w:sz w:val="20"/>
                <w:szCs w:val="22"/>
                <w:lang w:eastAsia="en-US"/>
              </w:rPr>
              <w:t>, представитель РАНХиГС во Франции</w:t>
            </w:r>
          </w:p>
          <w:p w:rsidR="00DC52F5" w:rsidRPr="00926707" w:rsidRDefault="00DC52F5"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Алсу </w:t>
            </w:r>
            <w:proofErr w:type="spellStart"/>
            <w:r w:rsidRPr="00926707">
              <w:rPr>
                <w:rFonts w:asciiTheme="minorHAnsi" w:hAnsiTheme="minorHAnsi" w:cs="Tahoma"/>
                <w:b/>
                <w:sz w:val="20"/>
                <w:szCs w:val="22"/>
                <w:lang w:eastAsia="en-US"/>
              </w:rPr>
              <w:t>Ахметшина</w:t>
            </w:r>
            <w:proofErr w:type="spellEnd"/>
            <w:r w:rsidRPr="00926707">
              <w:rPr>
                <w:rFonts w:asciiTheme="minorHAnsi" w:hAnsiTheme="minorHAnsi" w:cs="Tahoma"/>
                <w:sz w:val="20"/>
                <w:szCs w:val="22"/>
                <w:lang w:eastAsia="en-US"/>
              </w:rPr>
              <w:t>, директор Высшей школы бизнеса Казанского федерального университета</w:t>
            </w:r>
          </w:p>
          <w:p w:rsidR="00DD5E59" w:rsidRPr="00926707" w:rsidRDefault="00DD5E59" w:rsidP="00F0379E">
            <w:pPr>
              <w:pStyle w:val="a8"/>
              <w:spacing w:before="0" w:beforeAutospacing="0" w:after="0" w:afterAutospacing="0"/>
              <w:contextualSpacing/>
              <w:rPr>
                <w:rFonts w:asciiTheme="minorHAnsi" w:hAnsiTheme="minorHAnsi" w:cs="Tahoma"/>
                <w:sz w:val="20"/>
                <w:szCs w:val="22"/>
                <w:lang w:eastAsia="en-US"/>
              </w:rPr>
            </w:pPr>
          </w:p>
        </w:tc>
      </w:tr>
      <w:tr w:rsidR="003E3042" w:rsidRPr="00926707" w:rsidTr="005F7812">
        <w:trPr>
          <w:trHeight w:val="156"/>
        </w:trPr>
        <w:tc>
          <w:tcPr>
            <w:tcW w:w="2268" w:type="dxa"/>
            <w:shd w:val="clear" w:color="auto" w:fill="FFFFFF"/>
          </w:tcPr>
          <w:p w:rsidR="00D71B8D" w:rsidRPr="00926707" w:rsidRDefault="00D71B8D"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lastRenderedPageBreak/>
              <w:t>Панельная дискуссия</w:t>
            </w:r>
          </w:p>
          <w:p w:rsidR="00D71B8D" w:rsidRPr="00926707" w:rsidRDefault="00D71B8D" w:rsidP="00F0379E">
            <w:pPr>
              <w:spacing w:after="0" w:line="240" w:lineRule="auto"/>
              <w:rPr>
                <w:rFonts w:cs="Tahoma"/>
                <w:b/>
                <w:spacing w:val="-2"/>
                <w:sz w:val="20"/>
              </w:rPr>
            </w:pPr>
          </w:p>
          <w:p w:rsidR="003E3042" w:rsidRPr="00926707" w:rsidRDefault="003E3042" w:rsidP="00F0379E">
            <w:pPr>
              <w:spacing w:after="0" w:line="240" w:lineRule="auto"/>
              <w:rPr>
                <w:rFonts w:cs="Tahoma"/>
                <w:b/>
                <w:spacing w:val="-2"/>
                <w:sz w:val="20"/>
              </w:rPr>
            </w:pPr>
            <w:r w:rsidRPr="00926707">
              <w:rPr>
                <w:rFonts w:cs="Tahoma"/>
                <w:b/>
                <w:spacing w:val="-2"/>
                <w:sz w:val="20"/>
              </w:rPr>
              <w:t>1</w:t>
            </w:r>
            <w:r w:rsidR="00CD469A">
              <w:rPr>
                <w:rFonts w:cs="Tahoma"/>
                <w:b/>
                <w:spacing w:val="-2"/>
                <w:sz w:val="20"/>
              </w:rPr>
              <w:t>5</w:t>
            </w:r>
            <w:r w:rsidRPr="00926707">
              <w:rPr>
                <w:rFonts w:cs="Tahoma"/>
                <w:b/>
                <w:spacing w:val="-2"/>
                <w:sz w:val="20"/>
              </w:rPr>
              <w:t>:30 – 1</w:t>
            </w:r>
            <w:r w:rsidR="00CD469A">
              <w:rPr>
                <w:rFonts w:cs="Tahoma"/>
                <w:b/>
                <w:spacing w:val="-2"/>
                <w:sz w:val="20"/>
              </w:rPr>
              <w:t>7</w:t>
            </w:r>
            <w:r w:rsidRPr="00926707">
              <w:rPr>
                <w:rFonts w:cs="Tahoma"/>
                <w:b/>
                <w:spacing w:val="-2"/>
                <w:sz w:val="20"/>
              </w:rPr>
              <w:t>:30</w:t>
            </w:r>
          </w:p>
          <w:p w:rsidR="00127CC3" w:rsidRPr="00926707" w:rsidRDefault="00127CC3" w:rsidP="00F0379E">
            <w:pPr>
              <w:spacing w:after="0" w:line="240" w:lineRule="auto"/>
              <w:rPr>
                <w:rFonts w:cs="Tahoma"/>
                <w:b/>
                <w:spacing w:val="-2"/>
                <w:sz w:val="20"/>
              </w:rPr>
            </w:pPr>
          </w:p>
          <w:p w:rsidR="00CD469A" w:rsidRDefault="00CD469A" w:rsidP="00F0379E">
            <w:pPr>
              <w:pStyle w:val="a8"/>
              <w:spacing w:before="0" w:beforeAutospacing="0" w:after="0" w:afterAutospacing="0"/>
              <w:contextualSpacing/>
              <w:rPr>
                <w:rFonts w:asciiTheme="minorHAnsi" w:hAnsiTheme="minorHAnsi" w:cs="Tahoma"/>
                <w:b/>
                <w:color w:val="960000"/>
                <w:sz w:val="20"/>
                <w:szCs w:val="22"/>
                <w:lang w:eastAsia="en-US"/>
              </w:rPr>
            </w:pPr>
            <w:r>
              <w:rPr>
                <w:rFonts w:asciiTheme="minorHAnsi" w:hAnsiTheme="minorHAnsi" w:cs="Tahoma"/>
                <w:b/>
                <w:color w:val="960000"/>
                <w:sz w:val="20"/>
                <w:szCs w:val="22"/>
                <w:lang w:eastAsia="en-US"/>
              </w:rPr>
              <w:t>Синхронный перевод</w:t>
            </w:r>
          </w:p>
          <w:p w:rsidR="00CD469A" w:rsidRDefault="00CD469A" w:rsidP="00F0379E">
            <w:pPr>
              <w:pStyle w:val="a8"/>
              <w:spacing w:before="0" w:beforeAutospacing="0" w:after="0" w:afterAutospacing="0"/>
              <w:contextualSpacing/>
              <w:rPr>
                <w:rFonts w:asciiTheme="minorHAnsi" w:hAnsiTheme="minorHAnsi" w:cs="Tahoma"/>
                <w:b/>
                <w:color w:val="960000"/>
                <w:sz w:val="20"/>
                <w:szCs w:val="22"/>
                <w:lang w:eastAsia="en-US"/>
              </w:rPr>
            </w:pPr>
          </w:p>
          <w:p w:rsidR="00CD469A" w:rsidRPr="00926707" w:rsidRDefault="00CD469A" w:rsidP="00F0379E">
            <w:pPr>
              <w:pStyle w:val="a8"/>
              <w:spacing w:before="0" w:beforeAutospacing="0" w:after="0" w:afterAutospacing="0"/>
              <w:contextualSpacing/>
              <w:rPr>
                <w:rFonts w:asciiTheme="minorHAnsi" w:hAnsiTheme="minorHAnsi" w:cs="Tahoma"/>
                <w:b/>
                <w:spacing w:val="-2"/>
                <w:sz w:val="20"/>
                <w:szCs w:val="22"/>
              </w:rPr>
            </w:pPr>
            <w:r w:rsidRPr="00CD469A">
              <w:rPr>
                <w:rFonts w:asciiTheme="minorHAnsi" w:hAnsiTheme="minorHAnsi" w:cs="Tahoma"/>
                <w:b/>
                <w:sz w:val="20"/>
                <w:szCs w:val="22"/>
                <w:lang w:eastAsia="en-US"/>
              </w:rPr>
              <w:t>237, 2 корпус</w:t>
            </w:r>
          </w:p>
        </w:tc>
        <w:tc>
          <w:tcPr>
            <w:tcW w:w="8080" w:type="dxa"/>
          </w:tcPr>
          <w:p w:rsidR="003E3042" w:rsidRPr="00926707" w:rsidRDefault="003E3042"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ПРОГРАММ</w:t>
            </w:r>
            <w:r w:rsidR="001E1D60" w:rsidRPr="00926707">
              <w:rPr>
                <w:rFonts w:asciiTheme="minorHAnsi" w:hAnsiTheme="minorHAnsi" w:cs="Tahoma"/>
                <w:b/>
                <w:color w:val="960000"/>
                <w:sz w:val="20"/>
                <w:szCs w:val="22"/>
                <w:lang w:eastAsia="en-US"/>
              </w:rPr>
              <w:t>Ы</w:t>
            </w:r>
            <w:r w:rsidRPr="00926707">
              <w:rPr>
                <w:rFonts w:asciiTheme="minorHAnsi" w:hAnsiTheme="minorHAnsi" w:cs="Tahoma"/>
                <w:b/>
                <w:color w:val="960000"/>
                <w:sz w:val="20"/>
                <w:szCs w:val="22"/>
                <w:lang w:eastAsia="en-US"/>
              </w:rPr>
              <w:t xml:space="preserve"> MBA</w:t>
            </w:r>
            <w:r w:rsidR="00DC52F5" w:rsidRPr="00926707">
              <w:rPr>
                <w:rFonts w:asciiTheme="minorHAnsi" w:hAnsiTheme="minorHAnsi" w:cs="Tahoma"/>
                <w:b/>
                <w:color w:val="960000"/>
                <w:sz w:val="20"/>
                <w:szCs w:val="22"/>
                <w:lang w:eastAsia="en-US"/>
              </w:rPr>
              <w:t xml:space="preserve"> </w:t>
            </w:r>
            <w:r w:rsidR="001E1D60" w:rsidRPr="00926707">
              <w:rPr>
                <w:rFonts w:asciiTheme="minorHAnsi" w:hAnsiTheme="minorHAnsi" w:cs="Tahoma"/>
                <w:b/>
                <w:color w:val="960000"/>
                <w:sz w:val="20"/>
                <w:szCs w:val="22"/>
                <w:lang w:eastAsia="en-US"/>
              </w:rPr>
              <w:t xml:space="preserve">В ЭПОХУ ПРОРЫВНЫХ </w:t>
            </w:r>
            <w:r w:rsidRPr="00926707">
              <w:rPr>
                <w:rFonts w:asciiTheme="minorHAnsi" w:hAnsiTheme="minorHAnsi" w:cs="Tahoma"/>
                <w:b/>
                <w:color w:val="960000"/>
                <w:sz w:val="20"/>
                <w:szCs w:val="22"/>
                <w:lang w:eastAsia="en-US"/>
              </w:rPr>
              <w:t>ТЕХНОЛОГИЙ</w:t>
            </w:r>
            <w:r w:rsidR="00CD469A">
              <w:rPr>
                <w:rFonts w:asciiTheme="minorHAnsi" w:hAnsiTheme="minorHAnsi" w:cs="Tahoma"/>
                <w:b/>
                <w:color w:val="960000"/>
                <w:sz w:val="20"/>
                <w:szCs w:val="22"/>
                <w:lang w:eastAsia="en-US"/>
              </w:rPr>
              <w:t xml:space="preserve"> (панель АМВА)</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Современный бизнес учится, как работать в ситуации VUCA в век подрывных технологий. Новые вызовы требуют коренных изменений в программах магистратуры, МВА и ЕМВА как основы рынка управленческого образования. Со стороны бизнес-сообщества растет неудовлетворенность программами в сфере менеджмента. Критики жалуются на недостаточную коммуникацию между бизнес-образованием и бизнес-сообществом, излишнюю академичность учебного плана и его несоответствие актуальным запросам рынка.</w:t>
            </w:r>
            <w:r w:rsidR="005F7812">
              <w:rPr>
                <w:rFonts w:asciiTheme="minorHAnsi" w:hAnsiTheme="minorHAnsi" w:cs="Tahoma"/>
                <w:sz w:val="20"/>
                <w:szCs w:val="22"/>
                <w:lang w:eastAsia="en-US"/>
              </w:rPr>
              <w:t xml:space="preserve"> </w:t>
            </w:r>
            <w:r w:rsidRPr="00926707">
              <w:rPr>
                <w:rFonts w:asciiTheme="minorHAnsi" w:hAnsiTheme="minorHAnsi" w:cs="Tahoma"/>
                <w:sz w:val="20"/>
                <w:szCs w:val="22"/>
                <w:lang w:eastAsia="en-US"/>
              </w:rPr>
              <w:t>Ведущие бизнес-школы России и мира ищут новые формы активного взаимодействия с бизнес-сообществом, стараются добиться необходимого баланса между исследовательскими фундаментальными знаниями и ориентированными на бизнес практическими навыками.</w:t>
            </w:r>
            <w:r w:rsidR="005F7812">
              <w:rPr>
                <w:rFonts w:asciiTheme="minorHAnsi" w:hAnsiTheme="minorHAnsi" w:cs="Tahoma"/>
                <w:sz w:val="20"/>
                <w:szCs w:val="22"/>
                <w:lang w:eastAsia="en-US"/>
              </w:rPr>
              <w:t xml:space="preserve"> </w:t>
            </w:r>
            <w:bookmarkStart w:id="1" w:name="_GoBack"/>
            <w:bookmarkEnd w:id="1"/>
            <w:r w:rsidRPr="00926707">
              <w:rPr>
                <w:rFonts w:asciiTheme="minorHAnsi" w:hAnsiTheme="minorHAnsi" w:cs="Tahoma"/>
                <w:sz w:val="20"/>
                <w:szCs w:val="22"/>
                <w:lang w:eastAsia="en-US"/>
              </w:rPr>
              <w:t xml:space="preserve">Традиционные способы обучения в классной аудитории сталкиваются с вызовом подрывных IT технологий и виртуализацией образования в целом. </w:t>
            </w: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u w:val="single"/>
                <w:lang w:eastAsia="en-US"/>
              </w:rPr>
              <w:t>Вопросы для обсуждения</w:t>
            </w:r>
            <w:r w:rsidRPr="00926707">
              <w:rPr>
                <w:rFonts w:asciiTheme="minorHAnsi" w:hAnsiTheme="minorHAnsi" w:cs="Tahoma"/>
                <w:sz w:val="20"/>
                <w:szCs w:val="22"/>
                <w:lang w:eastAsia="en-US"/>
              </w:rPr>
              <w:t xml:space="preserve">: </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Какой должна быть программа МВА, чтобы соответствовать ожиданиям рынка?</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Должны ли программы высшего образования становиться короче по мере увеличения скорости изменений в деловом мире?</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Какое влияние окажут глобализация и цифровой мир на программы магистратуры, МВА и ЕМВА?</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Какие способы и формы сотрудничества необходимы для эффективного взаимодействия </w:t>
            </w:r>
            <w:proofErr w:type="spellStart"/>
            <w:r w:rsidRPr="00926707">
              <w:rPr>
                <w:rFonts w:asciiTheme="minorHAnsi" w:hAnsiTheme="minorHAnsi" w:cs="Tahoma"/>
                <w:sz w:val="20"/>
                <w:szCs w:val="22"/>
                <w:lang w:eastAsia="en-US"/>
              </w:rPr>
              <w:t>клиентоориентированных</w:t>
            </w:r>
            <w:proofErr w:type="spellEnd"/>
            <w:r w:rsidRPr="00926707">
              <w:rPr>
                <w:rFonts w:asciiTheme="minorHAnsi" w:hAnsiTheme="minorHAnsi" w:cs="Tahoma"/>
                <w:sz w:val="20"/>
                <w:szCs w:val="22"/>
                <w:lang w:eastAsia="en-US"/>
              </w:rPr>
              <w:t xml:space="preserve"> знаний и навыков?</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Ашот </w:t>
            </w:r>
            <w:proofErr w:type="spellStart"/>
            <w:r w:rsidRPr="00926707">
              <w:rPr>
                <w:rFonts w:asciiTheme="minorHAnsi" w:hAnsiTheme="minorHAnsi" w:cs="Tahoma"/>
                <w:b/>
                <w:sz w:val="20"/>
                <w:szCs w:val="22"/>
                <w:lang w:eastAsia="en-US"/>
              </w:rPr>
              <w:t>Сеферян</w:t>
            </w:r>
            <w:proofErr w:type="spellEnd"/>
            <w:r w:rsidRPr="00926707">
              <w:rPr>
                <w:rFonts w:asciiTheme="minorHAnsi" w:hAnsiTheme="minorHAnsi" w:cs="Tahoma"/>
                <w:sz w:val="20"/>
                <w:szCs w:val="22"/>
                <w:lang w:eastAsia="en-US"/>
              </w:rPr>
              <w:t xml:space="preserve">, директор программы </w:t>
            </w:r>
            <w:proofErr w:type="spellStart"/>
            <w:r w:rsidRPr="00926707">
              <w:rPr>
                <w:rFonts w:asciiTheme="minorHAnsi" w:hAnsiTheme="minorHAnsi" w:cs="Tahoma"/>
                <w:sz w:val="20"/>
                <w:szCs w:val="22"/>
                <w:lang w:eastAsia="en-US"/>
              </w:rPr>
              <w:t>Executive</w:t>
            </w:r>
            <w:proofErr w:type="spellEnd"/>
            <w:r w:rsidRPr="00926707">
              <w:rPr>
                <w:rFonts w:asciiTheme="minorHAnsi" w:hAnsiTheme="minorHAnsi" w:cs="Tahoma"/>
                <w:sz w:val="20"/>
                <w:szCs w:val="22"/>
                <w:lang w:eastAsia="en-US"/>
              </w:rPr>
              <w:t xml:space="preserve"> MBA ИБДА РАНХиГС</w:t>
            </w:r>
          </w:p>
          <w:p w:rsidR="003E3042" w:rsidRDefault="003E3042" w:rsidP="00F0379E">
            <w:pPr>
              <w:pStyle w:val="a8"/>
              <w:spacing w:before="0" w:beforeAutospacing="0" w:after="0" w:afterAutospacing="0"/>
              <w:contextualSpacing/>
              <w:rPr>
                <w:rFonts w:asciiTheme="minorHAnsi" w:hAnsiTheme="minorHAnsi" w:cs="Tahoma"/>
                <w:sz w:val="20"/>
                <w:szCs w:val="22"/>
                <w:lang w:eastAsia="en-US"/>
              </w:rPr>
            </w:pPr>
          </w:p>
          <w:p w:rsidR="00CD469A" w:rsidRPr="00CD469A" w:rsidRDefault="00CD469A" w:rsidP="00F0379E">
            <w:pPr>
              <w:pStyle w:val="a8"/>
              <w:spacing w:before="0" w:beforeAutospacing="0" w:after="0" w:afterAutospacing="0"/>
              <w:contextualSpacing/>
              <w:rPr>
                <w:rFonts w:asciiTheme="minorHAnsi" w:hAnsiTheme="minorHAnsi" w:cs="Tahoma"/>
                <w:sz w:val="20"/>
                <w:szCs w:val="22"/>
                <w:u w:val="single"/>
                <w:lang w:eastAsia="en-US"/>
              </w:rPr>
            </w:pPr>
            <w:r w:rsidRPr="00CD469A">
              <w:rPr>
                <w:rFonts w:asciiTheme="minorHAnsi" w:hAnsiTheme="minorHAnsi" w:cs="Tahoma"/>
                <w:sz w:val="20"/>
                <w:szCs w:val="22"/>
                <w:u w:val="single"/>
                <w:lang w:eastAsia="en-US"/>
              </w:rPr>
              <w:t>При</w:t>
            </w:r>
            <w:r w:rsidR="00AB49D2">
              <w:rPr>
                <w:rFonts w:asciiTheme="minorHAnsi" w:hAnsiTheme="minorHAnsi" w:cs="Tahoma"/>
                <w:sz w:val="20"/>
                <w:szCs w:val="22"/>
                <w:u w:val="single"/>
                <w:lang w:eastAsia="en-US"/>
              </w:rPr>
              <w:t>ветствие</w:t>
            </w:r>
            <w:r w:rsidRPr="00CD469A">
              <w:rPr>
                <w:rFonts w:asciiTheme="minorHAnsi" w:hAnsiTheme="minorHAnsi" w:cs="Tahoma"/>
                <w:sz w:val="20"/>
                <w:szCs w:val="22"/>
                <w:u w:val="single"/>
                <w:lang w:eastAsia="en-US"/>
              </w:rPr>
              <w:t>:</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Лори </w:t>
            </w:r>
            <w:proofErr w:type="spellStart"/>
            <w:r w:rsidRPr="00926707">
              <w:rPr>
                <w:rFonts w:asciiTheme="minorHAnsi" w:hAnsiTheme="minorHAnsi" w:cs="Tahoma"/>
                <w:b/>
                <w:sz w:val="20"/>
                <w:szCs w:val="22"/>
                <w:lang w:eastAsia="en-US"/>
              </w:rPr>
              <w:t>Бристоу</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чрезвычайный и полномочный посол Соединенного Королевства в России</w:t>
            </w:r>
          </w:p>
          <w:p w:rsidR="00CD469A" w:rsidRPr="00926707" w:rsidRDefault="00CD469A"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Оливер</w:t>
            </w:r>
            <w:r w:rsidRPr="00926707">
              <w:rPr>
                <w:rFonts w:asciiTheme="minorHAnsi" w:hAnsiTheme="minorHAnsi" w:cs="Tahoma"/>
                <w:sz w:val="20"/>
                <w:szCs w:val="22"/>
                <w:lang w:eastAsia="en-US"/>
              </w:rPr>
              <w:t xml:space="preserve"> </w:t>
            </w:r>
            <w:proofErr w:type="spellStart"/>
            <w:r w:rsidRPr="00926707">
              <w:rPr>
                <w:rFonts w:asciiTheme="minorHAnsi" w:hAnsiTheme="minorHAnsi" w:cs="Tahoma"/>
                <w:b/>
                <w:sz w:val="20"/>
                <w:szCs w:val="22"/>
                <w:lang w:eastAsia="en-US"/>
              </w:rPr>
              <w:t>Ожер</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директор EDHEC</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Константин Кротов</w:t>
            </w:r>
            <w:r w:rsidRPr="00926707">
              <w:rPr>
                <w:rFonts w:asciiTheme="minorHAnsi" w:hAnsiTheme="minorHAnsi" w:cs="Tahoma"/>
                <w:sz w:val="20"/>
                <w:szCs w:val="22"/>
                <w:lang w:eastAsia="en-US"/>
              </w:rPr>
              <w:t>, декан высшей школы менеджмента СПГУ</w:t>
            </w:r>
          </w:p>
          <w:p w:rsidR="001E1D60" w:rsidRPr="00926707" w:rsidRDefault="001E1D60" w:rsidP="00F0379E">
            <w:pPr>
              <w:pStyle w:val="a8"/>
              <w:spacing w:before="0" w:beforeAutospacing="0" w:after="0" w:afterAutospacing="0"/>
              <w:contextualSpacing/>
              <w:rPr>
                <w:rFonts w:asciiTheme="minorHAnsi" w:hAnsiTheme="minorHAnsi" w:cs="Tahoma"/>
                <w:b/>
                <w:sz w:val="20"/>
                <w:szCs w:val="22"/>
                <w:lang w:eastAsia="en-US"/>
              </w:rPr>
            </w:pPr>
            <w:proofErr w:type="spellStart"/>
            <w:r w:rsidRPr="00926707">
              <w:rPr>
                <w:rFonts w:asciiTheme="minorHAnsi" w:hAnsiTheme="minorHAnsi" w:cs="Tahoma"/>
                <w:b/>
                <w:sz w:val="20"/>
                <w:szCs w:val="22"/>
                <w:lang w:eastAsia="en-US"/>
              </w:rPr>
              <w:t>Блэйер</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Шеппард</w:t>
            </w:r>
            <w:proofErr w:type="spellEnd"/>
            <w:r w:rsidRPr="00926707">
              <w:rPr>
                <w:rFonts w:asciiTheme="minorHAnsi" w:hAnsiTheme="minorHAnsi" w:cs="Tahoma"/>
                <w:sz w:val="20"/>
                <w:szCs w:val="22"/>
                <w:lang w:eastAsia="en-US"/>
              </w:rPr>
              <w:t xml:space="preserve">, </w:t>
            </w:r>
            <w:r w:rsidR="00CD469A" w:rsidRPr="00CD469A">
              <w:rPr>
                <w:rFonts w:asciiTheme="minorHAnsi" w:hAnsiTheme="minorHAnsi" w:cs="Tahoma"/>
                <w:sz w:val="20"/>
                <w:szCs w:val="22"/>
                <w:lang w:eastAsia="en-US"/>
              </w:rPr>
              <w:t xml:space="preserve">Глобальный лидер в области стратегии и лидерства, </w:t>
            </w:r>
            <w:proofErr w:type="spellStart"/>
            <w:r w:rsidR="00CD469A" w:rsidRPr="00CD469A">
              <w:rPr>
                <w:rFonts w:asciiTheme="minorHAnsi" w:hAnsiTheme="minorHAnsi" w:cs="Tahoma"/>
                <w:sz w:val="20"/>
                <w:szCs w:val="22"/>
                <w:lang w:eastAsia="en-US"/>
              </w:rPr>
              <w:t>PwC</w:t>
            </w:r>
            <w:proofErr w:type="spellEnd"/>
            <w:r w:rsidRPr="00926707">
              <w:rPr>
                <w:rFonts w:asciiTheme="minorHAnsi" w:hAnsiTheme="minorHAnsi" w:cs="Tahoma"/>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Валерия </w:t>
            </w:r>
            <w:proofErr w:type="spellStart"/>
            <w:r w:rsidRPr="00926707">
              <w:rPr>
                <w:rFonts w:asciiTheme="minorHAnsi" w:hAnsiTheme="minorHAnsi" w:cs="Tahoma"/>
                <w:b/>
                <w:sz w:val="20"/>
                <w:szCs w:val="22"/>
                <w:lang w:eastAsia="en-US"/>
              </w:rPr>
              <w:t>Павлюковская</w:t>
            </w:r>
            <w:proofErr w:type="spellEnd"/>
            <w:r w:rsidRPr="00926707">
              <w:rPr>
                <w:rFonts w:asciiTheme="minorHAnsi" w:hAnsiTheme="minorHAnsi" w:cs="Tahoma"/>
                <w:sz w:val="20"/>
                <w:szCs w:val="22"/>
                <w:lang w:eastAsia="en-US"/>
              </w:rPr>
              <w:t>, специальный представитель IMD (Лозанна) в России</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Пол </w:t>
            </w:r>
            <w:proofErr w:type="spellStart"/>
            <w:r w:rsidRPr="00926707">
              <w:rPr>
                <w:rFonts w:asciiTheme="minorHAnsi" w:hAnsiTheme="minorHAnsi" w:cs="Tahoma"/>
                <w:b/>
                <w:sz w:val="20"/>
                <w:szCs w:val="22"/>
                <w:lang w:eastAsia="en-US"/>
              </w:rPr>
              <w:t>Матиссен</w:t>
            </w:r>
            <w:proofErr w:type="spellEnd"/>
            <w:r w:rsidRPr="00926707">
              <w:rPr>
                <w:rFonts w:asciiTheme="minorHAnsi" w:hAnsiTheme="minorHAnsi" w:cs="Tahoma"/>
                <w:sz w:val="20"/>
                <w:szCs w:val="22"/>
                <w:lang w:eastAsia="en-US"/>
              </w:rPr>
              <w:t>, декан школы менеджмента Антверпена</w:t>
            </w:r>
          </w:p>
          <w:p w:rsidR="003E3042" w:rsidRPr="00926707" w:rsidRDefault="00CD469A" w:rsidP="00F0379E">
            <w:pPr>
              <w:pStyle w:val="a8"/>
              <w:spacing w:before="0" w:beforeAutospacing="0" w:after="0" w:afterAutospacing="0"/>
              <w:contextualSpacing/>
              <w:rPr>
                <w:rFonts w:asciiTheme="minorHAnsi" w:hAnsiTheme="minorHAnsi" w:cs="Tahoma"/>
                <w:sz w:val="20"/>
                <w:szCs w:val="22"/>
                <w:lang w:eastAsia="en-US"/>
              </w:rPr>
            </w:pPr>
            <w:r w:rsidRPr="00FC3C0F">
              <w:rPr>
                <w:rFonts w:asciiTheme="minorHAnsi" w:hAnsiTheme="minorHAnsi" w:cs="Tahoma"/>
                <w:b/>
                <w:sz w:val="20"/>
                <w:szCs w:val="22"/>
                <w:lang w:eastAsia="en-US"/>
              </w:rPr>
              <w:t>Виталий Подольский</w:t>
            </w:r>
            <w:r>
              <w:rPr>
                <w:rFonts w:asciiTheme="minorHAnsi" w:hAnsiTheme="minorHAnsi" w:cs="Tahoma"/>
                <w:sz w:val="20"/>
                <w:szCs w:val="22"/>
                <w:lang w:eastAsia="en-US"/>
              </w:rPr>
              <w:t xml:space="preserve">, Основатель, </w:t>
            </w:r>
            <w:proofErr w:type="spellStart"/>
            <w:r>
              <w:rPr>
                <w:rFonts w:asciiTheme="minorHAnsi" w:hAnsiTheme="minorHAnsi" w:cs="Tahoma"/>
                <w:sz w:val="20"/>
                <w:szCs w:val="22"/>
                <w:lang w:val="en-US" w:eastAsia="en-US"/>
              </w:rPr>
              <w:t>HoReCa</w:t>
            </w:r>
            <w:proofErr w:type="spellEnd"/>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Band</w:t>
            </w:r>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Group</w:t>
            </w:r>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Ltd</w:t>
            </w:r>
            <w:r w:rsidRPr="00CD469A">
              <w:rPr>
                <w:rFonts w:asciiTheme="minorHAnsi" w:hAnsiTheme="minorHAnsi" w:cs="Tahoma"/>
                <w:sz w:val="20"/>
                <w:szCs w:val="22"/>
                <w:lang w:eastAsia="en-US"/>
              </w:rPr>
              <w:t>.</w:t>
            </w:r>
            <w:r w:rsidR="003E3042" w:rsidRPr="00926707">
              <w:rPr>
                <w:rFonts w:asciiTheme="minorHAnsi" w:hAnsiTheme="minorHAnsi" w:cs="Tahoma"/>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Календжян</w:t>
            </w:r>
            <w:r w:rsidRPr="00926707">
              <w:rPr>
                <w:rFonts w:asciiTheme="minorHAnsi" w:hAnsiTheme="minorHAnsi" w:cs="Tahoma"/>
                <w:sz w:val="20"/>
                <w:szCs w:val="22"/>
                <w:lang w:eastAsia="en-US"/>
              </w:rPr>
              <w:t>, декан В</w:t>
            </w:r>
            <w:r w:rsidR="00740B0A" w:rsidRPr="00926707">
              <w:rPr>
                <w:rFonts w:asciiTheme="minorHAnsi" w:hAnsiTheme="minorHAnsi" w:cs="Tahoma"/>
                <w:sz w:val="20"/>
                <w:szCs w:val="22"/>
                <w:lang w:eastAsia="en-US"/>
              </w:rPr>
              <w:t xml:space="preserve">ысшей школы государственного управления </w:t>
            </w:r>
            <w:r w:rsidRPr="00926707">
              <w:rPr>
                <w:rFonts w:asciiTheme="minorHAnsi" w:hAnsiTheme="minorHAnsi" w:cs="Tahoma"/>
                <w:sz w:val="20"/>
                <w:szCs w:val="22"/>
                <w:lang w:eastAsia="en-US"/>
              </w:rPr>
              <w:t>РАНХиГС</w:t>
            </w:r>
          </w:p>
          <w:p w:rsidR="003E3042" w:rsidRPr="00926707" w:rsidRDefault="001E1D60"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Вячеслав Романов</w:t>
            </w:r>
            <w:r w:rsidRPr="00926707">
              <w:rPr>
                <w:rFonts w:asciiTheme="minorHAnsi" w:hAnsiTheme="minorHAnsi" w:cs="Tahoma"/>
                <w:sz w:val="20"/>
                <w:szCs w:val="22"/>
                <w:lang w:eastAsia="en-US"/>
              </w:rPr>
              <w:t xml:space="preserve">, президент ассоциации выпускников </w:t>
            </w:r>
            <w:r w:rsidRPr="00926707">
              <w:rPr>
                <w:rFonts w:asciiTheme="minorHAnsi" w:hAnsiTheme="minorHAnsi" w:cs="Tahoma"/>
                <w:sz w:val="20"/>
                <w:szCs w:val="22"/>
                <w:lang w:val="en-US" w:eastAsia="en-US"/>
              </w:rPr>
              <w:t>Wharton</w:t>
            </w:r>
            <w:r w:rsidRPr="00926707">
              <w:rPr>
                <w:rFonts w:asciiTheme="minorHAnsi" w:hAnsiTheme="minorHAnsi" w:cs="Tahoma"/>
                <w:sz w:val="20"/>
                <w:szCs w:val="22"/>
                <w:lang w:eastAsia="en-US"/>
              </w:rPr>
              <w:t xml:space="preserve"> в России</w:t>
            </w:r>
          </w:p>
        </w:tc>
      </w:tr>
    </w:tbl>
    <w:p w:rsidR="002A3CDC" w:rsidRPr="00926707" w:rsidRDefault="002A3CDC" w:rsidP="005F7812">
      <w:pPr>
        <w:spacing w:after="0" w:line="240" w:lineRule="auto"/>
        <w:ind w:right="990"/>
        <w:rPr>
          <w:b/>
          <w:sz w:val="20"/>
        </w:rPr>
      </w:pPr>
    </w:p>
    <w:sectPr w:rsidR="002A3CDC" w:rsidRPr="00926707" w:rsidSect="00F84D99">
      <w:footerReference w:type="default" r:id="rId9"/>
      <w:pgSz w:w="11906" w:h="16838"/>
      <w:pgMar w:top="709" w:right="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D8" w:rsidRDefault="00C30DD8" w:rsidP="00215F56">
      <w:pPr>
        <w:spacing w:after="0" w:line="240" w:lineRule="auto"/>
      </w:pPr>
      <w:r>
        <w:separator/>
      </w:r>
    </w:p>
  </w:endnote>
  <w:endnote w:type="continuationSeparator" w:id="0">
    <w:p w:rsidR="00C30DD8" w:rsidRDefault="00C30DD8" w:rsidP="0021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41273"/>
      <w:docPartObj>
        <w:docPartGallery w:val="Page Numbers (Bottom of Page)"/>
        <w:docPartUnique/>
      </w:docPartObj>
    </w:sdtPr>
    <w:sdtEndPr/>
    <w:sdtContent>
      <w:p w:rsidR="004E07E8" w:rsidRDefault="004E07E8" w:rsidP="00F84D99">
        <w:pPr>
          <w:pStyle w:val="af0"/>
          <w:ind w:right="565"/>
          <w:jc w:val="right"/>
        </w:pPr>
        <w:r>
          <w:fldChar w:fldCharType="begin"/>
        </w:r>
        <w:r>
          <w:instrText>PAGE   \* MERGEFORMAT</w:instrText>
        </w:r>
        <w:r>
          <w:fldChar w:fldCharType="separate"/>
        </w:r>
        <w:r w:rsidR="005F7812">
          <w:rPr>
            <w:noProof/>
          </w:rPr>
          <w:t>7</w:t>
        </w:r>
        <w:r>
          <w:fldChar w:fldCharType="end"/>
        </w:r>
      </w:p>
    </w:sdtContent>
  </w:sdt>
  <w:p w:rsidR="004E07E8" w:rsidRDefault="004E07E8" w:rsidP="00F84D99">
    <w:pPr>
      <w:tabs>
        <w:tab w:val="center" w:pos="4677"/>
        <w:tab w:val="right" w:pos="9355"/>
      </w:tabs>
      <w:spacing w:after="0" w:line="240" w:lineRule="auto"/>
      <w:ind w:right="360"/>
      <w:jc w:val="center"/>
    </w:pPr>
    <w:r>
      <w:rPr>
        <w:b/>
        <w:color w:val="C00000"/>
        <w:sz w:val="16"/>
        <w:szCs w:val="16"/>
      </w:rPr>
      <w:t>Организаторы оставляют за собой право вносить изменения в программу Форума.</w:t>
    </w:r>
  </w:p>
  <w:p w:rsidR="004E07E8" w:rsidRDefault="004E07E8" w:rsidP="00F84D99">
    <w:pPr>
      <w:tabs>
        <w:tab w:val="center" w:pos="4677"/>
        <w:tab w:val="right" w:pos="9355"/>
      </w:tabs>
      <w:spacing w:after="708" w:line="240" w:lineRule="auto"/>
      <w:ind w:right="360"/>
      <w:jc w:val="center"/>
    </w:pPr>
    <w:r>
      <w:rPr>
        <w:b/>
        <w:color w:val="C00000"/>
        <w:sz w:val="16"/>
        <w:szCs w:val="16"/>
      </w:rPr>
      <w:t>Актуальная версия на сайте www.gaidarforum.ru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D8" w:rsidRDefault="00C30DD8" w:rsidP="00215F56">
      <w:pPr>
        <w:spacing w:after="0" w:line="240" w:lineRule="auto"/>
      </w:pPr>
      <w:r>
        <w:separator/>
      </w:r>
    </w:p>
  </w:footnote>
  <w:footnote w:type="continuationSeparator" w:id="0">
    <w:p w:rsidR="00C30DD8" w:rsidRDefault="00C30DD8" w:rsidP="0021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99F"/>
    <w:multiLevelType w:val="hybridMultilevel"/>
    <w:tmpl w:val="4E74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26C88"/>
    <w:multiLevelType w:val="hybridMultilevel"/>
    <w:tmpl w:val="BEA8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41A87"/>
    <w:multiLevelType w:val="hybridMultilevel"/>
    <w:tmpl w:val="A4140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95692"/>
    <w:multiLevelType w:val="hybridMultilevel"/>
    <w:tmpl w:val="E250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B10B7"/>
    <w:multiLevelType w:val="hybridMultilevel"/>
    <w:tmpl w:val="E5A8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70766"/>
    <w:multiLevelType w:val="hybridMultilevel"/>
    <w:tmpl w:val="EF4C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23730"/>
    <w:multiLevelType w:val="hybridMultilevel"/>
    <w:tmpl w:val="F5FE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B408F"/>
    <w:multiLevelType w:val="hybridMultilevel"/>
    <w:tmpl w:val="D6E6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1D1159"/>
    <w:multiLevelType w:val="hybridMultilevel"/>
    <w:tmpl w:val="901A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4C06F7"/>
    <w:multiLevelType w:val="hybridMultilevel"/>
    <w:tmpl w:val="C838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C011C"/>
    <w:multiLevelType w:val="hybridMultilevel"/>
    <w:tmpl w:val="8B8E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38516B"/>
    <w:multiLevelType w:val="hybridMultilevel"/>
    <w:tmpl w:val="5A4C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623951"/>
    <w:multiLevelType w:val="hybridMultilevel"/>
    <w:tmpl w:val="1AE0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5656BE"/>
    <w:multiLevelType w:val="hybridMultilevel"/>
    <w:tmpl w:val="1360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10FD9"/>
    <w:multiLevelType w:val="hybridMultilevel"/>
    <w:tmpl w:val="0114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75783B"/>
    <w:multiLevelType w:val="hybridMultilevel"/>
    <w:tmpl w:val="7F88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544E7E"/>
    <w:multiLevelType w:val="hybridMultilevel"/>
    <w:tmpl w:val="FC0A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F635B"/>
    <w:multiLevelType w:val="multilevel"/>
    <w:tmpl w:val="EC3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E755E"/>
    <w:multiLevelType w:val="hybridMultilevel"/>
    <w:tmpl w:val="C5DE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DF31E3"/>
    <w:multiLevelType w:val="hybridMultilevel"/>
    <w:tmpl w:val="11705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917833"/>
    <w:multiLevelType w:val="hybridMultilevel"/>
    <w:tmpl w:val="2F10C846"/>
    <w:lvl w:ilvl="0" w:tplc="2436AB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9492E"/>
    <w:multiLevelType w:val="hybridMultilevel"/>
    <w:tmpl w:val="55FA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895E69"/>
    <w:multiLevelType w:val="hybridMultilevel"/>
    <w:tmpl w:val="3F5C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76C96"/>
    <w:multiLevelType w:val="hybridMultilevel"/>
    <w:tmpl w:val="1918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464C06"/>
    <w:multiLevelType w:val="hybridMultilevel"/>
    <w:tmpl w:val="93C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6A1B1B"/>
    <w:multiLevelType w:val="hybridMultilevel"/>
    <w:tmpl w:val="477E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3008E"/>
    <w:multiLevelType w:val="hybridMultilevel"/>
    <w:tmpl w:val="FA00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ED6771"/>
    <w:multiLevelType w:val="hybridMultilevel"/>
    <w:tmpl w:val="50D2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5D0E94"/>
    <w:multiLevelType w:val="hybridMultilevel"/>
    <w:tmpl w:val="0BE4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E56BCC"/>
    <w:multiLevelType w:val="hybridMultilevel"/>
    <w:tmpl w:val="8656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F1009"/>
    <w:multiLevelType w:val="hybridMultilevel"/>
    <w:tmpl w:val="B7F8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FF729D"/>
    <w:multiLevelType w:val="hybridMultilevel"/>
    <w:tmpl w:val="8FDA1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FAA4DF9"/>
    <w:multiLevelType w:val="hybridMultilevel"/>
    <w:tmpl w:val="F946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C672CA"/>
    <w:multiLevelType w:val="hybridMultilevel"/>
    <w:tmpl w:val="09F8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D6BC2"/>
    <w:multiLevelType w:val="hybridMultilevel"/>
    <w:tmpl w:val="73527A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7FA23B2"/>
    <w:multiLevelType w:val="hybridMultilevel"/>
    <w:tmpl w:val="27E2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50686"/>
    <w:multiLevelType w:val="hybridMultilevel"/>
    <w:tmpl w:val="F53C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0843AC"/>
    <w:multiLevelType w:val="hybridMultilevel"/>
    <w:tmpl w:val="E59E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53A25"/>
    <w:multiLevelType w:val="hybridMultilevel"/>
    <w:tmpl w:val="CD30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443F3F"/>
    <w:multiLevelType w:val="hybridMultilevel"/>
    <w:tmpl w:val="39CE072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729934F8"/>
    <w:multiLevelType w:val="hybridMultilevel"/>
    <w:tmpl w:val="97C0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9F0E93"/>
    <w:multiLevelType w:val="hybridMultilevel"/>
    <w:tmpl w:val="B6DE04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2" w15:restartNumberingAfterBreak="0">
    <w:nsid w:val="78775100"/>
    <w:multiLevelType w:val="hybridMultilevel"/>
    <w:tmpl w:val="7610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3"/>
  </w:num>
  <w:num w:numId="4">
    <w:abstractNumId w:val="32"/>
  </w:num>
  <w:num w:numId="5">
    <w:abstractNumId w:val="35"/>
  </w:num>
  <w:num w:numId="6">
    <w:abstractNumId w:val="17"/>
  </w:num>
  <w:num w:numId="7">
    <w:abstractNumId w:val="18"/>
  </w:num>
  <w:num w:numId="8">
    <w:abstractNumId w:val="0"/>
  </w:num>
  <w:num w:numId="9">
    <w:abstractNumId w:val="28"/>
  </w:num>
  <w:num w:numId="10">
    <w:abstractNumId w:val="7"/>
  </w:num>
  <w:num w:numId="11">
    <w:abstractNumId w:val="29"/>
  </w:num>
  <w:num w:numId="12">
    <w:abstractNumId w:val="38"/>
  </w:num>
  <w:num w:numId="13">
    <w:abstractNumId w:val="8"/>
  </w:num>
  <w:num w:numId="14">
    <w:abstractNumId w:val="24"/>
  </w:num>
  <w:num w:numId="15">
    <w:abstractNumId w:val="21"/>
  </w:num>
  <w:num w:numId="16">
    <w:abstractNumId w:val="1"/>
  </w:num>
  <w:num w:numId="17">
    <w:abstractNumId w:val="25"/>
  </w:num>
  <w:num w:numId="18">
    <w:abstractNumId w:val="14"/>
  </w:num>
  <w:num w:numId="19">
    <w:abstractNumId w:val="11"/>
  </w:num>
  <w:num w:numId="20">
    <w:abstractNumId w:val="4"/>
  </w:num>
  <w:num w:numId="21">
    <w:abstractNumId w:val="30"/>
  </w:num>
  <w:num w:numId="22">
    <w:abstractNumId w:val="6"/>
  </w:num>
  <w:num w:numId="23">
    <w:abstractNumId w:val="23"/>
  </w:num>
  <w:num w:numId="24">
    <w:abstractNumId w:val="9"/>
  </w:num>
  <w:num w:numId="25">
    <w:abstractNumId w:val="42"/>
  </w:num>
  <w:num w:numId="26">
    <w:abstractNumId w:val="5"/>
  </w:num>
  <w:num w:numId="27">
    <w:abstractNumId w:val="34"/>
  </w:num>
  <w:num w:numId="28">
    <w:abstractNumId w:val="26"/>
  </w:num>
  <w:num w:numId="29">
    <w:abstractNumId w:val="41"/>
  </w:num>
  <w:num w:numId="30">
    <w:abstractNumId w:val="20"/>
  </w:num>
  <w:num w:numId="31">
    <w:abstractNumId w:val="22"/>
  </w:num>
  <w:num w:numId="32">
    <w:abstractNumId w:val="26"/>
  </w:num>
  <w:num w:numId="33">
    <w:abstractNumId w:val="19"/>
  </w:num>
  <w:num w:numId="34">
    <w:abstractNumId w:val="41"/>
  </w:num>
  <w:num w:numId="35">
    <w:abstractNumId w:val="36"/>
  </w:num>
  <w:num w:numId="36">
    <w:abstractNumId w:val="37"/>
  </w:num>
  <w:num w:numId="37">
    <w:abstractNumId w:val="16"/>
  </w:num>
  <w:num w:numId="38">
    <w:abstractNumId w:val="15"/>
  </w:num>
  <w:num w:numId="39">
    <w:abstractNumId w:val="27"/>
  </w:num>
  <w:num w:numId="40">
    <w:abstractNumId w:val="27"/>
  </w:num>
  <w:num w:numId="41">
    <w:abstractNumId w:val="10"/>
  </w:num>
  <w:num w:numId="42">
    <w:abstractNumId w:val="33"/>
  </w:num>
  <w:num w:numId="43">
    <w:abstractNumId w:val="2"/>
  </w:num>
  <w:num w:numId="44">
    <w:abstractNumId w:val="3"/>
  </w:num>
  <w:num w:numId="45">
    <w:abstractNumId w:val="39"/>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C"/>
    <w:rsid w:val="00014032"/>
    <w:rsid w:val="0002513E"/>
    <w:rsid w:val="000310E2"/>
    <w:rsid w:val="00032535"/>
    <w:rsid w:val="00037AC8"/>
    <w:rsid w:val="0004436D"/>
    <w:rsid w:val="000453B0"/>
    <w:rsid w:val="00061B82"/>
    <w:rsid w:val="00061C0D"/>
    <w:rsid w:val="000625CF"/>
    <w:rsid w:val="000759B3"/>
    <w:rsid w:val="00090BE6"/>
    <w:rsid w:val="000976F0"/>
    <w:rsid w:val="000A126A"/>
    <w:rsid w:val="000A130E"/>
    <w:rsid w:val="000C22F8"/>
    <w:rsid w:val="000C2FF8"/>
    <w:rsid w:val="000C6D3C"/>
    <w:rsid w:val="000E2649"/>
    <w:rsid w:val="000F6136"/>
    <w:rsid w:val="000F7341"/>
    <w:rsid w:val="000F75B7"/>
    <w:rsid w:val="00103567"/>
    <w:rsid w:val="00113D86"/>
    <w:rsid w:val="00127CC3"/>
    <w:rsid w:val="00141C82"/>
    <w:rsid w:val="001467CE"/>
    <w:rsid w:val="0015176A"/>
    <w:rsid w:val="001721FF"/>
    <w:rsid w:val="001750E8"/>
    <w:rsid w:val="001831F0"/>
    <w:rsid w:val="0018331B"/>
    <w:rsid w:val="00186FA9"/>
    <w:rsid w:val="00190B7A"/>
    <w:rsid w:val="00190DCF"/>
    <w:rsid w:val="001919F0"/>
    <w:rsid w:val="00195430"/>
    <w:rsid w:val="001A2521"/>
    <w:rsid w:val="001A5F82"/>
    <w:rsid w:val="001B44C9"/>
    <w:rsid w:val="001B6D51"/>
    <w:rsid w:val="001C1035"/>
    <w:rsid w:val="001C1401"/>
    <w:rsid w:val="001C407F"/>
    <w:rsid w:val="001C5FE8"/>
    <w:rsid w:val="001D1AF2"/>
    <w:rsid w:val="001E1D60"/>
    <w:rsid w:val="001F4905"/>
    <w:rsid w:val="001F4FAB"/>
    <w:rsid w:val="00214B75"/>
    <w:rsid w:val="00215F56"/>
    <w:rsid w:val="0022117D"/>
    <w:rsid w:val="002214FC"/>
    <w:rsid w:val="00250860"/>
    <w:rsid w:val="00252E0F"/>
    <w:rsid w:val="00254213"/>
    <w:rsid w:val="00264F32"/>
    <w:rsid w:val="00267057"/>
    <w:rsid w:val="00276A19"/>
    <w:rsid w:val="00277F36"/>
    <w:rsid w:val="0028773C"/>
    <w:rsid w:val="00295A3F"/>
    <w:rsid w:val="002A1B03"/>
    <w:rsid w:val="002A3CDC"/>
    <w:rsid w:val="002B55C8"/>
    <w:rsid w:val="002E4E75"/>
    <w:rsid w:val="002F3E5F"/>
    <w:rsid w:val="002F48AD"/>
    <w:rsid w:val="002F7F39"/>
    <w:rsid w:val="00301F2E"/>
    <w:rsid w:val="003035F8"/>
    <w:rsid w:val="003102A6"/>
    <w:rsid w:val="00317C0D"/>
    <w:rsid w:val="0032361C"/>
    <w:rsid w:val="00325BC5"/>
    <w:rsid w:val="0034736D"/>
    <w:rsid w:val="00352BD0"/>
    <w:rsid w:val="003608DD"/>
    <w:rsid w:val="00363927"/>
    <w:rsid w:val="00374B0C"/>
    <w:rsid w:val="00375667"/>
    <w:rsid w:val="00392538"/>
    <w:rsid w:val="00394983"/>
    <w:rsid w:val="003A1C14"/>
    <w:rsid w:val="003A2D6A"/>
    <w:rsid w:val="003B14E9"/>
    <w:rsid w:val="003B3753"/>
    <w:rsid w:val="003E3042"/>
    <w:rsid w:val="003F7807"/>
    <w:rsid w:val="00406CD7"/>
    <w:rsid w:val="00417859"/>
    <w:rsid w:val="00425CC4"/>
    <w:rsid w:val="00433BBD"/>
    <w:rsid w:val="004545AC"/>
    <w:rsid w:val="004575BE"/>
    <w:rsid w:val="00462307"/>
    <w:rsid w:val="00470060"/>
    <w:rsid w:val="00484400"/>
    <w:rsid w:val="004874B2"/>
    <w:rsid w:val="004A7AFE"/>
    <w:rsid w:val="004B0826"/>
    <w:rsid w:val="004B0B5A"/>
    <w:rsid w:val="004D7AC0"/>
    <w:rsid w:val="004E07E8"/>
    <w:rsid w:val="004F0907"/>
    <w:rsid w:val="00514620"/>
    <w:rsid w:val="0051596D"/>
    <w:rsid w:val="0051760D"/>
    <w:rsid w:val="00522505"/>
    <w:rsid w:val="00522970"/>
    <w:rsid w:val="00524799"/>
    <w:rsid w:val="00537D8A"/>
    <w:rsid w:val="00555197"/>
    <w:rsid w:val="00560170"/>
    <w:rsid w:val="00562058"/>
    <w:rsid w:val="00570D50"/>
    <w:rsid w:val="0057229E"/>
    <w:rsid w:val="005832D3"/>
    <w:rsid w:val="00592D9C"/>
    <w:rsid w:val="005A5B6B"/>
    <w:rsid w:val="005A77A2"/>
    <w:rsid w:val="005A77B9"/>
    <w:rsid w:val="005C0909"/>
    <w:rsid w:val="005D6A35"/>
    <w:rsid w:val="005F7812"/>
    <w:rsid w:val="00605581"/>
    <w:rsid w:val="00607331"/>
    <w:rsid w:val="006119F8"/>
    <w:rsid w:val="00611E88"/>
    <w:rsid w:val="006129C9"/>
    <w:rsid w:val="00622B6A"/>
    <w:rsid w:val="006303D3"/>
    <w:rsid w:val="00632C89"/>
    <w:rsid w:val="00634910"/>
    <w:rsid w:val="006353E3"/>
    <w:rsid w:val="00652EBF"/>
    <w:rsid w:val="0066292A"/>
    <w:rsid w:val="00665C91"/>
    <w:rsid w:val="00684FCC"/>
    <w:rsid w:val="006939BC"/>
    <w:rsid w:val="006A7D22"/>
    <w:rsid w:val="006B46EC"/>
    <w:rsid w:val="006D3F86"/>
    <w:rsid w:val="006D502A"/>
    <w:rsid w:val="006E3967"/>
    <w:rsid w:val="0070146F"/>
    <w:rsid w:val="0070202F"/>
    <w:rsid w:val="0072098B"/>
    <w:rsid w:val="00723DCE"/>
    <w:rsid w:val="00731452"/>
    <w:rsid w:val="007324B7"/>
    <w:rsid w:val="00732EAC"/>
    <w:rsid w:val="00734B12"/>
    <w:rsid w:val="00736A7D"/>
    <w:rsid w:val="00740B0A"/>
    <w:rsid w:val="007578C1"/>
    <w:rsid w:val="00764F4A"/>
    <w:rsid w:val="007735FB"/>
    <w:rsid w:val="00773EA3"/>
    <w:rsid w:val="0077668D"/>
    <w:rsid w:val="007864E3"/>
    <w:rsid w:val="00790772"/>
    <w:rsid w:val="007A00D6"/>
    <w:rsid w:val="007A4E1B"/>
    <w:rsid w:val="007B07F8"/>
    <w:rsid w:val="007B0C3F"/>
    <w:rsid w:val="007B28B0"/>
    <w:rsid w:val="007C11E1"/>
    <w:rsid w:val="007C28EA"/>
    <w:rsid w:val="007D23C1"/>
    <w:rsid w:val="007F70F9"/>
    <w:rsid w:val="00803E16"/>
    <w:rsid w:val="008113A6"/>
    <w:rsid w:val="008172FF"/>
    <w:rsid w:val="00840812"/>
    <w:rsid w:val="0084391B"/>
    <w:rsid w:val="00850672"/>
    <w:rsid w:val="00855CDF"/>
    <w:rsid w:val="00863796"/>
    <w:rsid w:val="008666C0"/>
    <w:rsid w:val="00884AB5"/>
    <w:rsid w:val="00884C96"/>
    <w:rsid w:val="0089039B"/>
    <w:rsid w:val="00892C61"/>
    <w:rsid w:val="008961BE"/>
    <w:rsid w:val="008A4D10"/>
    <w:rsid w:val="008A60BF"/>
    <w:rsid w:val="008B33BD"/>
    <w:rsid w:val="008B7C1D"/>
    <w:rsid w:val="008E0A72"/>
    <w:rsid w:val="008E3B4C"/>
    <w:rsid w:val="008E5685"/>
    <w:rsid w:val="008F1619"/>
    <w:rsid w:val="008F40E5"/>
    <w:rsid w:val="009168A6"/>
    <w:rsid w:val="00922610"/>
    <w:rsid w:val="00926707"/>
    <w:rsid w:val="009401A2"/>
    <w:rsid w:val="00943DE0"/>
    <w:rsid w:val="0095515F"/>
    <w:rsid w:val="009559C7"/>
    <w:rsid w:val="009564DE"/>
    <w:rsid w:val="009572B8"/>
    <w:rsid w:val="0096299E"/>
    <w:rsid w:val="00966BEC"/>
    <w:rsid w:val="009727D4"/>
    <w:rsid w:val="00973D48"/>
    <w:rsid w:val="00977F47"/>
    <w:rsid w:val="009822EB"/>
    <w:rsid w:val="00983918"/>
    <w:rsid w:val="00986FAF"/>
    <w:rsid w:val="009B297A"/>
    <w:rsid w:val="009B77DA"/>
    <w:rsid w:val="009C4834"/>
    <w:rsid w:val="009D1BE9"/>
    <w:rsid w:val="009D6EB5"/>
    <w:rsid w:val="009D7323"/>
    <w:rsid w:val="00A04148"/>
    <w:rsid w:val="00A17F76"/>
    <w:rsid w:val="00A302D0"/>
    <w:rsid w:val="00A35DE2"/>
    <w:rsid w:val="00A4058D"/>
    <w:rsid w:val="00A441C3"/>
    <w:rsid w:val="00A44DEE"/>
    <w:rsid w:val="00A45549"/>
    <w:rsid w:val="00A51612"/>
    <w:rsid w:val="00A65565"/>
    <w:rsid w:val="00A8175C"/>
    <w:rsid w:val="00A855CD"/>
    <w:rsid w:val="00A8733D"/>
    <w:rsid w:val="00A96E62"/>
    <w:rsid w:val="00AA4DF4"/>
    <w:rsid w:val="00AB119C"/>
    <w:rsid w:val="00AB3D99"/>
    <w:rsid w:val="00AB49D2"/>
    <w:rsid w:val="00AB4BC7"/>
    <w:rsid w:val="00AB74ED"/>
    <w:rsid w:val="00AD51A9"/>
    <w:rsid w:val="00AF077F"/>
    <w:rsid w:val="00AF6A45"/>
    <w:rsid w:val="00B06A46"/>
    <w:rsid w:val="00B07BA5"/>
    <w:rsid w:val="00B10344"/>
    <w:rsid w:val="00B124E5"/>
    <w:rsid w:val="00B21300"/>
    <w:rsid w:val="00B21853"/>
    <w:rsid w:val="00B32E5F"/>
    <w:rsid w:val="00B44CA2"/>
    <w:rsid w:val="00B50463"/>
    <w:rsid w:val="00B63B20"/>
    <w:rsid w:val="00B6581D"/>
    <w:rsid w:val="00B70572"/>
    <w:rsid w:val="00B90D5E"/>
    <w:rsid w:val="00B912E9"/>
    <w:rsid w:val="00B94D2D"/>
    <w:rsid w:val="00B964A7"/>
    <w:rsid w:val="00BA1C38"/>
    <w:rsid w:val="00BA1E82"/>
    <w:rsid w:val="00BB527B"/>
    <w:rsid w:val="00BB71E5"/>
    <w:rsid w:val="00BD31F5"/>
    <w:rsid w:val="00BE2568"/>
    <w:rsid w:val="00BE2D59"/>
    <w:rsid w:val="00BF5AAA"/>
    <w:rsid w:val="00C042AA"/>
    <w:rsid w:val="00C2014E"/>
    <w:rsid w:val="00C30DD8"/>
    <w:rsid w:val="00C7318A"/>
    <w:rsid w:val="00C753D1"/>
    <w:rsid w:val="00C81DE1"/>
    <w:rsid w:val="00C867A2"/>
    <w:rsid w:val="00C931BB"/>
    <w:rsid w:val="00C94D35"/>
    <w:rsid w:val="00C97411"/>
    <w:rsid w:val="00CA6663"/>
    <w:rsid w:val="00CB73E4"/>
    <w:rsid w:val="00CD0E7D"/>
    <w:rsid w:val="00CD469A"/>
    <w:rsid w:val="00CD4CFD"/>
    <w:rsid w:val="00CD57F2"/>
    <w:rsid w:val="00CE037F"/>
    <w:rsid w:val="00CE0E16"/>
    <w:rsid w:val="00D21942"/>
    <w:rsid w:val="00D235FD"/>
    <w:rsid w:val="00D31E89"/>
    <w:rsid w:val="00D37758"/>
    <w:rsid w:val="00D41ADF"/>
    <w:rsid w:val="00D53D65"/>
    <w:rsid w:val="00D611B7"/>
    <w:rsid w:val="00D62472"/>
    <w:rsid w:val="00D62BF6"/>
    <w:rsid w:val="00D6337C"/>
    <w:rsid w:val="00D65414"/>
    <w:rsid w:val="00D71B8D"/>
    <w:rsid w:val="00D82859"/>
    <w:rsid w:val="00D83130"/>
    <w:rsid w:val="00D879DF"/>
    <w:rsid w:val="00D9536C"/>
    <w:rsid w:val="00D975C7"/>
    <w:rsid w:val="00DA7815"/>
    <w:rsid w:val="00DB622C"/>
    <w:rsid w:val="00DB7060"/>
    <w:rsid w:val="00DC0133"/>
    <w:rsid w:val="00DC26F2"/>
    <w:rsid w:val="00DC496D"/>
    <w:rsid w:val="00DC52F5"/>
    <w:rsid w:val="00DD5E59"/>
    <w:rsid w:val="00E1181E"/>
    <w:rsid w:val="00E11F0F"/>
    <w:rsid w:val="00E13373"/>
    <w:rsid w:val="00E23664"/>
    <w:rsid w:val="00E2767D"/>
    <w:rsid w:val="00E6130C"/>
    <w:rsid w:val="00E62969"/>
    <w:rsid w:val="00E728FA"/>
    <w:rsid w:val="00E76512"/>
    <w:rsid w:val="00E94CE9"/>
    <w:rsid w:val="00EA3629"/>
    <w:rsid w:val="00EB17B1"/>
    <w:rsid w:val="00EB42A6"/>
    <w:rsid w:val="00EB78D4"/>
    <w:rsid w:val="00EE2259"/>
    <w:rsid w:val="00EE6B4D"/>
    <w:rsid w:val="00EE7E11"/>
    <w:rsid w:val="00EF3473"/>
    <w:rsid w:val="00EF6C17"/>
    <w:rsid w:val="00F0379E"/>
    <w:rsid w:val="00F0729E"/>
    <w:rsid w:val="00F152F9"/>
    <w:rsid w:val="00F203A1"/>
    <w:rsid w:val="00F207B2"/>
    <w:rsid w:val="00F25503"/>
    <w:rsid w:val="00F47854"/>
    <w:rsid w:val="00F527F0"/>
    <w:rsid w:val="00F543DA"/>
    <w:rsid w:val="00F62E35"/>
    <w:rsid w:val="00F63F36"/>
    <w:rsid w:val="00F77A6C"/>
    <w:rsid w:val="00F81712"/>
    <w:rsid w:val="00F81C8C"/>
    <w:rsid w:val="00F84D99"/>
    <w:rsid w:val="00F86468"/>
    <w:rsid w:val="00F86FC7"/>
    <w:rsid w:val="00FC000E"/>
    <w:rsid w:val="00FC055A"/>
    <w:rsid w:val="00FC3C0F"/>
    <w:rsid w:val="00FD5D06"/>
    <w:rsid w:val="00FD677A"/>
    <w:rsid w:val="00FE49FF"/>
    <w:rsid w:val="00FF13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60A81"/>
  <w15:docId w15:val="{BC5FE39E-4C50-44C1-B082-AF32A49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7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B3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31F0"/>
    <w:pPr>
      <w:spacing w:after="0" w:line="240" w:lineRule="auto"/>
      <w:ind w:left="720"/>
      <w:contextualSpacing/>
    </w:pPr>
    <w:rPr>
      <w:sz w:val="24"/>
      <w:szCs w:val="24"/>
    </w:rPr>
  </w:style>
  <w:style w:type="paragraph" w:styleId="a5">
    <w:name w:val="Balloon Text"/>
    <w:basedOn w:val="a"/>
    <w:link w:val="a6"/>
    <w:uiPriority w:val="99"/>
    <w:semiHidden/>
    <w:unhideWhenUsed/>
    <w:rsid w:val="007324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24B7"/>
    <w:rPr>
      <w:rFonts w:ascii="Segoe UI" w:hAnsi="Segoe UI" w:cs="Segoe UI"/>
      <w:sz w:val="18"/>
      <w:szCs w:val="18"/>
    </w:rPr>
  </w:style>
  <w:style w:type="character" w:customStyle="1" w:styleId="a4">
    <w:name w:val="Абзац списка Знак"/>
    <w:link w:val="a3"/>
    <w:uiPriority w:val="34"/>
    <w:locked/>
    <w:rsid w:val="00863796"/>
    <w:rPr>
      <w:sz w:val="24"/>
      <w:szCs w:val="24"/>
    </w:rPr>
  </w:style>
  <w:style w:type="character" w:styleId="a7">
    <w:name w:val="Strong"/>
    <w:basedOn w:val="a0"/>
    <w:uiPriority w:val="22"/>
    <w:qFormat/>
    <w:rsid w:val="008E5685"/>
    <w:rPr>
      <w:b/>
      <w:bCs/>
    </w:rPr>
  </w:style>
  <w:style w:type="paragraph" w:styleId="a8">
    <w:name w:val="Normal (Web)"/>
    <w:basedOn w:val="a"/>
    <w:uiPriority w:val="99"/>
    <w:unhideWhenUsed/>
    <w:rsid w:val="001D1AF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30">
    <w:name w:val="Заголовок 3 Знак"/>
    <w:basedOn w:val="a0"/>
    <w:link w:val="3"/>
    <w:uiPriority w:val="9"/>
    <w:rsid w:val="008B33BD"/>
    <w:rPr>
      <w:rFonts w:ascii="Times New Roman" w:eastAsia="Times New Roman" w:hAnsi="Times New Roman" w:cs="Times New Roman"/>
      <w:b/>
      <w:bCs/>
      <w:sz w:val="27"/>
      <w:szCs w:val="27"/>
      <w:lang w:eastAsia="ru-RU"/>
    </w:rPr>
  </w:style>
  <w:style w:type="table" w:styleId="a9">
    <w:name w:val="Table Grid"/>
    <w:basedOn w:val="a1"/>
    <w:uiPriority w:val="39"/>
    <w:rsid w:val="00EB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Вопросы"/>
    <w:aliases w:val="модератор,участники"/>
    <w:basedOn w:val="a"/>
    <w:qFormat/>
    <w:rsid w:val="00FD677A"/>
    <w:pPr>
      <w:spacing w:before="60" w:after="60" w:line="276" w:lineRule="auto"/>
    </w:pPr>
    <w:rPr>
      <w:rFonts w:ascii="Tahoma" w:eastAsia="Times New Roman" w:hAnsi="Tahoma" w:cs="Tahoma"/>
      <w:color w:val="000000"/>
      <w:sz w:val="18"/>
      <w:szCs w:val="18"/>
      <w:u w:val="single"/>
      <w:lang w:eastAsia="ru-RU"/>
    </w:rPr>
  </w:style>
  <w:style w:type="paragraph" w:customStyle="1" w:styleId="ab">
    <w:name w:val="описание"/>
    <w:basedOn w:val="ac"/>
    <w:qFormat/>
    <w:rsid w:val="00FD677A"/>
    <w:rPr>
      <w:rFonts w:ascii="Tahoma" w:eastAsia="Calibri" w:hAnsi="Tahoma" w:cs="Times New Roman"/>
      <w:sz w:val="18"/>
    </w:rPr>
  </w:style>
  <w:style w:type="character" w:customStyle="1" w:styleId="apple-converted-space">
    <w:name w:val="apple-converted-space"/>
    <w:basedOn w:val="a0"/>
    <w:rsid w:val="00FD677A"/>
  </w:style>
  <w:style w:type="paragraph" w:styleId="ac">
    <w:name w:val="Plain Text"/>
    <w:basedOn w:val="a"/>
    <w:link w:val="ad"/>
    <w:uiPriority w:val="99"/>
    <w:semiHidden/>
    <w:unhideWhenUsed/>
    <w:rsid w:val="00FD677A"/>
    <w:pPr>
      <w:spacing w:after="0" w:line="240" w:lineRule="auto"/>
    </w:pPr>
    <w:rPr>
      <w:rFonts w:ascii="Consolas" w:hAnsi="Consolas" w:cs="Consolas"/>
      <w:sz w:val="21"/>
      <w:szCs w:val="21"/>
    </w:rPr>
  </w:style>
  <w:style w:type="character" w:customStyle="1" w:styleId="ad">
    <w:name w:val="Текст Знак"/>
    <w:basedOn w:val="a0"/>
    <w:link w:val="ac"/>
    <w:uiPriority w:val="99"/>
    <w:semiHidden/>
    <w:rsid w:val="00FD677A"/>
    <w:rPr>
      <w:rFonts w:ascii="Consolas" w:hAnsi="Consolas" w:cs="Consolas"/>
      <w:sz w:val="21"/>
      <w:szCs w:val="21"/>
    </w:rPr>
  </w:style>
  <w:style w:type="paragraph" w:customStyle="1" w:styleId="Body1">
    <w:name w:val="Body 1"/>
    <w:uiPriority w:val="99"/>
    <w:rsid w:val="00BB71E5"/>
    <w:pPr>
      <w:spacing w:after="0" w:line="240" w:lineRule="auto"/>
    </w:pPr>
    <w:rPr>
      <w:rFonts w:ascii="Helvetica" w:eastAsia="Calibri" w:hAnsi="Helvetica" w:cs="Times New Roman"/>
      <w:color w:val="000000"/>
      <w:sz w:val="24"/>
      <w:szCs w:val="20"/>
      <w:lang w:eastAsia="ru-RU"/>
    </w:rPr>
  </w:style>
  <w:style w:type="paragraph" w:styleId="ae">
    <w:name w:val="header"/>
    <w:basedOn w:val="a"/>
    <w:link w:val="af"/>
    <w:uiPriority w:val="99"/>
    <w:unhideWhenUsed/>
    <w:rsid w:val="00215F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5F56"/>
  </w:style>
  <w:style w:type="paragraph" w:styleId="af0">
    <w:name w:val="footer"/>
    <w:basedOn w:val="a"/>
    <w:link w:val="af1"/>
    <w:uiPriority w:val="99"/>
    <w:unhideWhenUsed/>
    <w:rsid w:val="00215F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5F56"/>
  </w:style>
  <w:style w:type="character" w:customStyle="1" w:styleId="10">
    <w:name w:val="Заголовок 1 Знак"/>
    <w:basedOn w:val="a0"/>
    <w:link w:val="1"/>
    <w:uiPriority w:val="9"/>
    <w:rsid w:val="0034736D"/>
    <w:rPr>
      <w:rFonts w:asciiTheme="majorHAnsi" w:eastAsiaTheme="majorEastAsia" w:hAnsiTheme="majorHAnsi" w:cstheme="majorBidi"/>
      <w:color w:val="2E74B5" w:themeColor="accent1" w:themeShade="BF"/>
      <w:sz w:val="32"/>
      <w:szCs w:val="32"/>
    </w:rPr>
  </w:style>
  <w:style w:type="character" w:styleId="af2">
    <w:name w:val="Emphasis"/>
    <w:basedOn w:val="a0"/>
    <w:uiPriority w:val="20"/>
    <w:qFormat/>
    <w:rsid w:val="00E6130C"/>
    <w:rPr>
      <w:i/>
      <w:iCs/>
    </w:rPr>
  </w:style>
  <w:style w:type="paragraph" w:customStyle="1" w:styleId="af3">
    <w:name w:val="По умолчанию"/>
    <w:rsid w:val="00570D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786">
      <w:bodyDiv w:val="1"/>
      <w:marLeft w:val="0"/>
      <w:marRight w:val="0"/>
      <w:marTop w:val="0"/>
      <w:marBottom w:val="0"/>
      <w:divBdr>
        <w:top w:val="none" w:sz="0" w:space="0" w:color="auto"/>
        <w:left w:val="none" w:sz="0" w:space="0" w:color="auto"/>
        <w:bottom w:val="none" w:sz="0" w:space="0" w:color="auto"/>
        <w:right w:val="none" w:sz="0" w:space="0" w:color="auto"/>
      </w:divBdr>
    </w:div>
    <w:div w:id="78865463">
      <w:bodyDiv w:val="1"/>
      <w:marLeft w:val="0"/>
      <w:marRight w:val="0"/>
      <w:marTop w:val="0"/>
      <w:marBottom w:val="0"/>
      <w:divBdr>
        <w:top w:val="none" w:sz="0" w:space="0" w:color="auto"/>
        <w:left w:val="none" w:sz="0" w:space="0" w:color="auto"/>
        <w:bottom w:val="none" w:sz="0" w:space="0" w:color="auto"/>
        <w:right w:val="none" w:sz="0" w:space="0" w:color="auto"/>
      </w:divBdr>
    </w:div>
    <w:div w:id="96562497">
      <w:bodyDiv w:val="1"/>
      <w:marLeft w:val="0"/>
      <w:marRight w:val="0"/>
      <w:marTop w:val="0"/>
      <w:marBottom w:val="0"/>
      <w:divBdr>
        <w:top w:val="none" w:sz="0" w:space="0" w:color="auto"/>
        <w:left w:val="none" w:sz="0" w:space="0" w:color="auto"/>
        <w:bottom w:val="none" w:sz="0" w:space="0" w:color="auto"/>
        <w:right w:val="none" w:sz="0" w:space="0" w:color="auto"/>
      </w:divBdr>
    </w:div>
    <w:div w:id="142889813">
      <w:bodyDiv w:val="1"/>
      <w:marLeft w:val="0"/>
      <w:marRight w:val="0"/>
      <w:marTop w:val="0"/>
      <w:marBottom w:val="0"/>
      <w:divBdr>
        <w:top w:val="none" w:sz="0" w:space="0" w:color="auto"/>
        <w:left w:val="none" w:sz="0" w:space="0" w:color="auto"/>
        <w:bottom w:val="none" w:sz="0" w:space="0" w:color="auto"/>
        <w:right w:val="none" w:sz="0" w:space="0" w:color="auto"/>
      </w:divBdr>
    </w:div>
    <w:div w:id="172034993">
      <w:bodyDiv w:val="1"/>
      <w:marLeft w:val="0"/>
      <w:marRight w:val="0"/>
      <w:marTop w:val="0"/>
      <w:marBottom w:val="0"/>
      <w:divBdr>
        <w:top w:val="none" w:sz="0" w:space="0" w:color="auto"/>
        <w:left w:val="none" w:sz="0" w:space="0" w:color="auto"/>
        <w:bottom w:val="none" w:sz="0" w:space="0" w:color="auto"/>
        <w:right w:val="none" w:sz="0" w:space="0" w:color="auto"/>
      </w:divBdr>
    </w:div>
    <w:div w:id="241643445">
      <w:bodyDiv w:val="1"/>
      <w:marLeft w:val="0"/>
      <w:marRight w:val="0"/>
      <w:marTop w:val="0"/>
      <w:marBottom w:val="0"/>
      <w:divBdr>
        <w:top w:val="none" w:sz="0" w:space="0" w:color="auto"/>
        <w:left w:val="none" w:sz="0" w:space="0" w:color="auto"/>
        <w:bottom w:val="none" w:sz="0" w:space="0" w:color="auto"/>
        <w:right w:val="none" w:sz="0" w:space="0" w:color="auto"/>
      </w:divBdr>
    </w:div>
    <w:div w:id="323705311">
      <w:bodyDiv w:val="1"/>
      <w:marLeft w:val="0"/>
      <w:marRight w:val="0"/>
      <w:marTop w:val="0"/>
      <w:marBottom w:val="0"/>
      <w:divBdr>
        <w:top w:val="none" w:sz="0" w:space="0" w:color="auto"/>
        <w:left w:val="none" w:sz="0" w:space="0" w:color="auto"/>
        <w:bottom w:val="none" w:sz="0" w:space="0" w:color="auto"/>
        <w:right w:val="none" w:sz="0" w:space="0" w:color="auto"/>
      </w:divBdr>
    </w:div>
    <w:div w:id="370804592">
      <w:bodyDiv w:val="1"/>
      <w:marLeft w:val="0"/>
      <w:marRight w:val="0"/>
      <w:marTop w:val="0"/>
      <w:marBottom w:val="0"/>
      <w:divBdr>
        <w:top w:val="none" w:sz="0" w:space="0" w:color="auto"/>
        <w:left w:val="none" w:sz="0" w:space="0" w:color="auto"/>
        <w:bottom w:val="none" w:sz="0" w:space="0" w:color="auto"/>
        <w:right w:val="none" w:sz="0" w:space="0" w:color="auto"/>
      </w:divBdr>
    </w:div>
    <w:div w:id="418987767">
      <w:bodyDiv w:val="1"/>
      <w:marLeft w:val="0"/>
      <w:marRight w:val="0"/>
      <w:marTop w:val="0"/>
      <w:marBottom w:val="0"/>
      <w:divBdr>
        <w:top w:val="none" w:sz="0" w:space="0" w:color="auto"/>
        <w:left w:val="none" w:sz="0" w:space="0" w:color="auto"/>
        <w:bottom w:val="none" w:sz="0" w:space="0" w:color="auto"/>
        <w:right w:val="none" w:sz="0" w:space="0" w:color="auto"/>
      </w:divBdr>
    </w:div>
    <w:div w:id="461928493">
      <w:bodyDiv w:val="1"/>
      <w:marLeft w:val="0"/>
      <w:marRight w:val="0"/>
      <w:marTop w:val="0"/>
      <w:marBottom w:val="0"/>
      <w:divBdr>
        <w:top w:val="none" w:sz="0" w:space="0" w:color="auto"/>
        <w:left w:val="none" w:sz="0" w:space="0" w:color="auto"/>
        <w:bottom w:val="none" w:sz="0" w:space="0" w:color="auto"/>
        <w:right w:val="none" w:sz="0" w:space="0" w:color="auto"/>
      </w:divBdr>
    </w:div>
    <w:div w:id="492185309">
      <w:bodyDiv w:val="1"/>
      <w:marLeft w:val="0"/>
      <w:marRight w:val="0"/>
      <w:marTop w:val="0"/>
      <w:marBottom w:val="0"/>
      <w:divBdr>
        <w:top w:val="none" w:sz="0" w:space="0" w:color="auto"/>
        <w:left w:val="none" w:sz="0" w:space="0" w:color="auto"/>
        <w:bottom w:val="none" w:sz="0" w:space="0" w:color="auto"/>
        <w:right w:val="none" w:sz="0" w:space="0" w:color="auto"/>
      </w:divBdr>
    </w:div>
    <w:div w:id="529534306">
      <w:bodyDiv w:val="1"/>
      <w:marLeft w:val="0"/>
      <w:marRight w:val="0"/>
      <w:marTop w:val="0"/>
      <w:marBottom w:val="0"/>
      <w:divBdr>
        <w:top w:val="none" w:sz="0" w:space="0" w:color="auto"/>
        <w:left w:val="none" w:sz="0" w:space="0" w:color="auto"/>
        <w:bottom w:val="none" w:sz="0" w:space="0" w:color="auto"/>
        <w:right w:val="none" w:sz="0" w:space="0" w:color="auto"/>
      </w:divBdr>
      <w:divsChild>
        <w:div w:id="142554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71644">
              <w:marLeft w:val="0"/>
              <w:marRight w:val="0"/>
              <w:marTop w:val="0"/>
              <w:marBottom w:val="0"/>
              <w:divBdr>
                <w:top w:val="none" w:sz="0" w:space="0" w:color="auto"/>
                <w:left w:val="none" w:sz="0" w:space="0" w:color="auto"/>
                <w:bottom w:val="none" w:sz="0" w:space="0" w:color="auto"/>
                <w:right w:val="none" w:sz="0" w:space="0" w:color="auto"/>
              </w:divBdr>
              <w:divsChild>
                <w:div w:id="938876717">
                  <w:marLeft w:val="0"/>
                  <w:marRight w:val="0"/>
                  <w:marTop w:val="0"/>
                  <w:marBottom w:val="0"/>
                  <w:divBdr>
                    <w:top w:val="none" w:sz="0" w:space="0" w:color="auto"/>
                    <w:left w:val="none" w:sz="0" w:space="0" w:color="auto"/>
                    <w:bottom w:val="none" w:sz="0" w:space="0" w:color="auto"/>
                    <w:right w:val="none" w:sz="0" w:space="0" w:color="auto"/>
                  </w:divBdr>
                  <w:divsChild>
                    <w:div w:id="921723869">
                      <w:marLeft w:val="0"/>
                      <w:marRight w:val="0"/>
                      <w:marTop w:val="0"/>
                      <w:marBottom w:val="0"/>
                      <w:divBdr>
                        <w:top w:val="none" w:sz="0" w:space="0" w:color="auto"/>
                        <w:left w:val="none" w:sz="0" w:space="0" w:color="auto"/>
                        <w:bottom w:val="none" w:sz="0" w:space="0" w:color="auto"/>
                        <w:right w:val="none" w:sz="0" w:space="0" w:color="auto"/>
                      </w:divBdr>
                      <w:divsChild>
                        <w:div w:id="1882013952">
                          <w:marLeft w:val="0"/>
                          <w:marRight w:val="0"/>
                          <w:marTop w:val="0"/>
                          <w:marBottom w:val="0"/>
                          <w:divBdr>
                            <w:top w:val="none" w:sz="0" w:space="0" w:color="auto"/>
                            <w:left w:val="none" w:sz="0" w:space="0" w:color="auto"/>
                            <w:bottom w:val="none" w:sz="0" w:space="0" w:color="auto"/>
                            <w:right w:val="none" w:sz="0" w:space="0" w:color="auto"/>
                          </w:divBdr>
                          <w:divsChild>
                            <w:div w:id="14753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6255">
      <w:bodyDiv w:val="1"/>
      <w:marLeft w:val="0"/>
      <w:marRight w:val="0"/>
      <w:marTop w:val="0"/>
      <w:marBottom w:val="0"/>
      <w:divBdr>
        <w:top w:val="none" w:sz="0" w:space="0" w:color="auto"/>
        <w:left w:val="none" w:sz="0" w:space="0" w:color="auto"/>
        <w:bottom w:val="none" w:sz="0" w:space="0" w:color="auto"/>
        <w:right w:val="none" w:sz="0" w:space="0" w:color="auto"/>
      </w:divBdr>
    </w:div>
    <w:div w:id="645821016">
      <w:bodyDiv w:val="1"/>
      <w:marLeft w:val="0"/>
      <w:marRight w:val="0"/>
      <w:marTop w:val="0"/>
      <w:marBottom w:val="0"/>
      <w:divBdr>
        <w:top w:val="none" w:sz="0" w:space="0" w:color="auto"/>
        <w:left w:val="none" w:sz="0" w:space="0" w:color="auto"/>
        <w:bottom w:val="none" w:sz="0" w:space="0" w:color="auto"/>
        <w:right w:val="none" w:sz="0" w:space="0" w:color="auto"/>
      </w:divBdr>
    </w:div>
    <w:div w:id="650252060">
      <w:bodyDiv w:val="1"/>
      <w:marLeft w:val="0"/>
      <w:marRight w:val="0"/>
      <w:marTop w:val="0"/>
      <w:marBottom w:val="0"/>
      <w:divBdr>
        <w:top w:val="none" w:sz="0" w:space="0" w:color="auto"/>
        <w:left w:val="none" w:sz="0" w:space="0" w:color="auto"/>
        <w:bottom w:val="none" w:sz="0" w:space="0" w:color="auto"/>
        <w:right w:val="none" w:sz="0" w:space="0" w:color="auto"/>
      </w:divBdr>
    </w:div>
    <w:div w:id="665016603">
      <w:bodyDiv w:val="1"/>
      <w:marLeft w:val="0"/>
      <w:marRight w:val="0"/>
      <w:marTop w:val="0"/>
      <w:marBottom w:val="0"/>
      <w:divBdr>
        <w:top w:val="none" w:sz="0" w:space="0" w:color="auto"/>
        <w:left w:val="none" w:sz="0" w:space="0" w:color="auto"/>
        <w:bottom w:val="none" w:sz="0" w:space="0" w:color="auto"/>
        <w:right w:val="none" w:sz="0" w:space="0" w:color="auto"/>
      </w:divBdr>
    </w:div>
    <w:div w:id="713307695">
      <w:bodyDiv w:val="1"/>
      <w:marLeft w:val="0"/>
      <w:marRight w:val="0"/>
      <w:marTop w:val="0"/>
      <w:marBottom w:val="0"/>
      <w:divBdr>
        <w:top w:val="none" w:sz="0" w:space="0" w:color="auto"/>
        <w:left w:val="none" w:sz="0" w:space="0" w:color="auto"/>
        <w:bottom w:val="none" w:sz="0" w:space="0" w:color="auto"/>
        <w:right w:val="none" w:sz="0" w:space="0" w:color="auto"/>
      </w:divBdr>
    </w:div>
    <w:div w:id="715661466">
      <w:bodyDiv w:val="1"/>
      <w:marLeft w:val="0"/>
      <w:marRight w:val="0"/>
      <w:marTop w:val="0"/>
      <w:marBottom w:val="0"/>
      <w:divBdr>
        <w:top w:val="none" w:sz="0" w:space="0" w:color="auto"/>
        <w:left w:val="none" w:sz="0" w:space="0" w:color="auto"/>
        <w:bottom w:val="none" w:sz="0" w:space="0" w:color="auto"/>
        <w:right w:val="none" w:sz="0" w:space="0" w:color="auto"/>
      </w:divBdr>
    </w:div>
    <w:div w:id="753742363">
      <w:bodyDiv w:val="1"/>
      <w:marLeft w:val="0"/>
      <w:marRight w:val="0"/>
      <w:marTop w:val="0"/>
      <w:marBottom w:val="0"/>
      <w:divBdr>
        <w:top w:val="none" w:sz="0" w:space="0" w:color="auto"/>
        <w:left w:val="none" w:sz="0" w:space="0" w:color="auto"/>
        <w:bottom w:val="none" w:sz="0" w:space="0" w:color="auto"/>
        <w:right w:val="none" w:sz="0" w:space="0" w:color="auto"/>
      </w:divBdr>
    </w:div>
    <w:div w:id="841898642">
      <w:bodyDiv w:val="1"/>
      <w:marLeft w:val="0"/>
      <w:marRight w:val="0"/>
      <w:marTop w:val="0"/>
      <w:marBottom w:val="0"/>
      <w:divBdr>
        <w:top w:val="none" w:sz="0" w:space="0" w:color="auto"/>
        <w:left w:val="none" w:sz="0" w:space="0" w:color="auto"/>
        <w:bottom w:val="none" w:sz="0" w:space="0" w:color="auto"/>
        <w:right w:val="none" w:sz="0" w:space="0" w:color="auto"/>
      </w:divBdr>
    </w:div>
    <w:div w:id="883253204">
      <w:bodyDiv w:val="1"/>
      <w:marLeft w:val="0"/>
      <w:marRight w:val="0"/>
      <w:marTop w:val="0"/>
      <w:marBottom w:val="0"/>
      <w:divBdr>
        <w:top w:val="none" w:sz="0" w:space="0" w:color="auto"/>
        <w:left w:val="none" w:sz="0" w:space="0" w:color="auto"/>
        <w:bottom w:val="none" w:sz="0" w:space="0" w:color="auto"/>
        <w:right w:val="none" w:sz="0" w:space="0" w:color="auto"/>
      </w:divBdr>
    </w:div>
    <w:div w:id="901713944">
      <w:bodyDiv w:val="1"/>
      <w:marLeft w:val="0"/>
      <w:marRight w:val="0"/>
      <w:marTop w:val="0"/>
      <w:marBottom w:val="0"/>
      <w:divBdr>
        <w:top w:val="none" w:sz="0" w:space="0" w:color="auto"/>
        <w:left w:val="none" w:sz="0" w:space="0" w:color="auto"/>
        <w:bottom w:val="none" w:sz="0" w:space="0" w:color="auto"/>
        <w:right w:val="none" w:sz="0" w:space="0" w:color="auto"/>
      </w:divBdr>
    </w:div>
    <w:div w:id="926965790">
      <w:bodyDiv w:val="1"/>
      <w:marLeft w:val="0"/>
      <w:marRight w:val="0"/>
      <w:marTop w:val="0"/>
      <w:marBottom w:val="0"/>
      <w:divBdr>
        <w:top w:val="none" w:sz="0" w:space="0" w:color="auto"/>
        <w:left w:val="none" w:sz="0" w:space="0" w:color="auto"/>
        <w:bottom w:val="none" w:sz="0" w:space="0" w:color="auto"/>
        <w:right w:val="none" w:sz="0" w:space="0" w:color="auto"/>
      </w:divBdr>
    </w:div>
    <w:div w:id="1060595742">
      <w:bodyDiv w:val="1"/>
      <w:marLeft w:val="0"/>
      <w:marRight w:val="0"/>
      <w:marTop w:val="0"/>
      <w:marBottom w:val="0"/>
      <w:divBdr>
        <w:top w:val="none" w:sz="0" w:space="0" w:color="auto"/>
        <w:left w:val="none" w:sz="0" w:space="0" w:color="auto"/>
        <w:bottom w:val="none" w:sz="0" w:space="0" w:color="auto"/>
        <w:right w:val="none" w:sz="0" w:space="0" w:color="auto"/>
      </w:divBdr>
    </w:div>
    <w:div w:id="1061096619">
      <w:bodyDiv w:val="1"/>
      <w:marLeft w:val="0"/>
      <w:marRight w:val="0"/>
      <w:marTop w:val="0"/>
      <w:marBottom w:val="0"/>
      <w:divBdr>
        <w:top w:val="none" w:sz="0" w:space="0" w:color="auto"/>
        <w:left w:val="none" w:sz="0" w:space="0" w:color="auto"/>
        <w:bottom w:val="none" w:sz="0" w:space="0" w:color="auto"/>
        <w:right w:val="none" w:sz="0" w:space="0" w:color="auto"/>
      </w:divBdr>
    </w:div>
    <w:div w:id="1090346696">
      <w:bodyDiv w:val="1"/>
      <w:marLeft w:val="0"/>
      <w:marRight w:val="0"/>
      <w:marTop w:val="0"/>
      <w:marBottom w:val="0"/>
      <w:divBdr>
        <w:top w:val="none" w:sz="0" w:space="0" w:color="auto"/>
        <w:left w:val="none" w:sz="0" w:space="0" w:color="auto"/>
        <w:bottom w:val="none" w:sz="0" w:space="0" w:color="auto"/>
        <w:right w:val="none" w:sz="0" w:space="0" w:color="auto"/>
      </w:divBdr>
    </w:div>
    <w:div w:id="1168402046">
      <w:bodyDiv w:val="1"/>
      <w:marLeft w:val="0"/>
      <w:marRight w:val="0"/>
      <w:marTop w:val="0"/>
      <w:marBottom w:val="0"/>
      <w:divBdr>
        <w:top w:val="none" w:sz="0" w:space="0" w:color="auto"/>
        <w:left w:val="none" w:sz="0" w:space="0" w:color="auto"/>
        <w:bottom w:val="none" w:sz="0" w:space="0" w:color="auto"/>
        <w:right w:val="none" w:sz="0" w:space="0" w:color="auto"/>
      </w:divBdr>
    </w:div>
    <w:div w:id="1198857770">
      <w:bodyDiv w:val="1"/>
      <w:marLeft w:val="0"/>
      <w:marRight w:val="0"/>
      <w:marTop w:val="0"/>
      <w:marBottom w:val="0"/>
      <w:divBdr>
        <w:top w:val="none" w:sz="0" w:space="0" w:color="auto"/>
        <w:left w:val="none" w:sz="0" w:space="0" w:color="auto"/>
        <w:bottom w:val="none" w:sz="0" w:space="0" w:color="auto"/>
        <w:right w:val="none" w:sz="0" w:space="0" w:color="auto"/>
      </w:divBdr>
    </w:div>
    <w:div w:id="1242176648">
      <w:bodyDiv w:val="1"/>
      <w:marLeft w:val="0"/>
      <w:marRight w:val="0"/>
      <w:marTop w:val="0"/>
      <w:marBottom w:val="0"/>
      <w:divBdr>
        <w:top w:val="none" w:sz="0" w:space="0" w:color="auto"/>
        <w:left w:val="none" w:sz="0" w:space="0" w:color="auto"/>
        <w:bottom w:val="none" w:sz="0" w:space="0" w:color="auto"/>
        <w:right w:val="none" w:sz="0" w:space="0" w:color="auto"/>
      </w:divBdr>
    </w:div>
    <w:div w:id="1341854041">
      <w:bodyDiv w:val="1"/>
      <w:marLeft w:val="0"/>
      <w:marRight w:val="0"/>
      <w:marTop w:val="0"/>
      <w:marBottom w:val="0"/>
      <w:divBdr>
        <w:top w:val="none" w:sz="0" w:space="0" w:color="auto"/>
        <w:left w:val="none" w:sz="0" w:space="0" w:color="auto"/>
        <w:bottom w:val="none" w:sz="0" w:space="0" w:color="auto"/>
        <w:right w:val="none" w:sz="0" w:space="0" w:color="auto"/>
      </w:divBdr>
    </w:div>
    <w:div w:id="1365715959">
      <w:bodyDiv w:val="1"/>
      <w:marLeft w:val="0"/>
      <w:marRight w:val="0"/>
      <w:marTop w:val="0"/>
      <w:marBottom w:val="0"/>
      <w:divBdr>
        <w:top w:val="none" w:sz="0" w:space="0" w:color="auto"/>
        <w:left w:val="none" w:sz="0" w:space="0" w:color="auto"/>
        <w:bottom w:val="none" w:sz="0" w:space="0" w:color="auto"/>
        <w:right w:val="none" w:sz="0" w:space="0" w:color="auto"/>
      </w:divBdr>
    </w:div>
    <w:div w:id="1377969649">
      <w:bodyDiv w:val="1"/>
      <w:marLeft w:val="0"/>
      <w:marRight w:val="0"/>
      <w:marTop w:val="0"/>
      <w:marBottom w:val="0"/>
      <w:divBdr>
        <w:top w:val="none" w:sz="0" w:space="0" w:color="auto"/>
        <w:left w:val="none" w:sz="0" w:space="0" w:color="auto"/>
        <w:bottom w:val="none" w:sz="0" w:space="0" w:color="auto"/>
        <w:right w:val="none" w:sz="0" w:space="0" w:color="auto"/>
      </w:divBdr>
    </w:div>
    <w:div w:id="1433237109">
      <w:bodyDiv w:val="1"/>
      <w:marLeft w:val="0"/>
      <w:marRight w:val="0"/>
      <w:marTop w:val="0"/>
      <w:marBottom w:val="0"/>
      <w:divBdr>
        <w:top w:val="none" w:sz="0" w:space="0" w:color="auto"/>
        <w:left w:val="none" w:sz="0" w:space="0" w:color="auto"/>
        <w:bottom w:val="none" w:sz="0" w:space="0" w:color="auto"/>
        <w:right w:val="none" w:sz="0" w:space="0" w:color="auto"/>
      </w:divBdr>
    </w:div>
    <w:div w:id="1441409946">
      <w:bodyDiv w:val="1"/>
      <w:marLeft w:val="0"/>
      <w:marRight w:val="0"/>
      <w:marTop w:val="0"/>
      <w:marBottom w:val="0"/>
      <w:divBdr>
        <w:top w:val="none" w:sz="0" w:space="0" w:color="auto"/>
        <w:left w:val="none" w:sz="0" w:space="0" w:color="auto"/>
        <w:bottom w:val="none" w:sz="0" w:space="0" w:color="auto"/>
        <w:right w:val="none" w:sz="0" w:space="0" w:color="auto"/>
      </w:divBdr>
    </w:div>
    <w:div w:id="1553687645">
      <w:bodyDiv w:val="1"/>
      <w:marLeft w:val="0"/>
      <w:marRight w:val="0"/>
      <w:marTop w:val="0"/>
      <w:marBottom w:val="0"/>
      <w:divBdr>
        <w:top w:val="none" w:sz="0" w:space="0" w:color="auto"/>
        <w:left w:val="none" w:sz="0" w:space="0" w:color="auto"/>
        <w:bottom w:val="none" w:sz="0" w:space="0" w:color="auto"/>
        <w:right w:val="none" w:sz="0" w:space="0" w:color="auto"/>
      </w:divBdr>
    </w:div>
    <w:div w:id="1724056032">
      <w:bodyDiv w:val="1"/>
      <w:marLeft w:val="0"/>
      <w:marRight w:val="0"/>
      <w:marTop w:val="0"/>
      <w:marBottom w:val="0"/>
      <w:divBdr>
        <w:top w:val="none" w:sz="0" w:space="0" w:color="auto"/>
        <w:left w:val="none" w:sz="0" w:space="0" w:color="auto"/>
        <w:bottom w:val="none" w:sz="0" w:space="0" w:color="auto"/>
        <w:right w:val="none" w:sz="0" w:space="0" w:color="auto"/>
      </w:divBdr>
    </w:div>
    <w:div w:id="1750887234">
      <w:bodyDiv w:val="1"/>
      <w:marLeft w:val="0"/>
      <w:marRight w:val="0"/>
      <w:marTop w:val="0"/>
      <w:marBottom w:val="0"/>
      <w:divBdr>
        <w:top w:val="none" w:sz="0" w:space="0" w:color="auto"/>
        <w:left w:val="none" w:sz="0" w:space="0" w:color="auto"/>
        <w:bottom w:val="none" w:sz="0" w:space="0" w:color="auto"/>
        <w:right w:val="none" w:sz="0" w:space="0" w:color="auto"/>
      </w:divBdr>
    </w:div>
    <w:div w:id="1758407684">
      <w:bodyDiv w:val="1"/>
      <w:marLeft w:val="0"/>
      <w:marRight w:val="0"/>
      <w:marTop w:val="0"/>
      <w:marBottom w:val="0"/>
      <w:divBdr>
        <w:top w:val="none" w:sz="0" w:space="0" w:color="auto"/>
        <w:left w:val="none" w:sz="0" w:space="0" w:color="auto"/>
        <w:bottom w:val="none" w:sz="0" w:space="0" w:color="auto"/>
        <w:right w:val="none" w:sz="0" w:space="0" w:color="auto"/>
      </w:divBdr>
    </w:div>
    <w:div w:id="1824658544">
      <w:bodyDiv w:val="1"/>
      <w:marLeft w:val="0"/>
      <w:marRight w:val="0"/>
      <w:marTop w:val="0"/>
      <w:marBottom w:val="0"/>
      <w:divBdr>
        <w:top w:val="none" w:sz="0" w:space="0" w:color="auto"/>
        <w:left w:val="none" w:sz="0" w:space="0" w:color="auto"/>
        <w:bottom w:val="none" w:sz="0" w:space="0" w:color="auto"/>
        <w:right w:val="none" w:sz="0" w:space="0" w:color="auto"/>
      </w:divBdr>
    </w:div>
    <w:div w:id="1878614812">
      <w:bodyDiv w:val="1"/>
      <w:marLeft w:val="0"/>
      <w:marRight w:val="0"/>
      <w:marTop w:val="0"/>
      <w:marBottom w:val="0"/>
      <w:divBdr>
        <w:top w:val="none" w:sz="0" w:space="0" w:color="auto"/>
        <w:left w:val="none" w:sz="0" w:space="0" w:color="auto"/>
        <w:bottom w:val="none" w:sz="0" w:space="0" w:color="auto"/>
        <w:right w:val="none" w:sz="0" w:space="0" w:color="auto"/>
      </w:divBdr>
    </w:div>
    <w:div w:id="2017341127">
      <w:bodyDiv w:val="1"/>
      <w:marLeft w:val="0"/>
      <w:marRight w:val="0"/>
      <w:marTop w:val="0"/>
      <w:marBottom w:val="0"/>
      <w:divBdr>
        <w:top w:val="none" w:sz="0" w:space="0" w:color="auto"/>
        <w:left w:val="none" w:sz="0" w:space="0" w:color="auto"/>
        <w:bottom w:val="none" w:sz="0" w:space="0" w:color="auto"/>
        <w:right w:val="none" w:sz="0" w:space="0" w:color="auto"/>
      </w:divBdr>
    </w:div>
    <w:div w:id="2069111317">
      <w:bodyDiv w:val="1"/>
      <w:marLeft w:val="0"/>
      <w:marRight w:val="0"/>
      <w:marTop w:val="0"/>
      <w:marBottom w:val="0"/>
      <w:divBdr>
        <w:top w:val="none" w:sz="0" w:space="0" w:color="auto"/>
        <w:left w:val="none" w:sz="0" w:space="0" w:color="auto"/>
        <w:bottom w:val="none" w:sz="0" w:space="0" w:color="auto"/>
        <w:right w:val="none" w:sz="0" w:space="0" w:color="auto"/>
      </w:divBdr>
    </w:div>
    <w:div w:id="2074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F628-950F-4ABB-AB27-183B8F9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Иван Владимирович</dc:creator>
  <cp:keywords/>
  <dc:description/>
  <cp:lastModifiedBy>Admin</cp:lastModifiedBy>
  <cp:revision>21</cp:revision>
  <cp:lastPrinted>2017-12-05T10:13:00Z</cp:lastPrinted>
  <dcterms:created xsi:type="dcterms:W3CDTF">2017-12-05T09:08:00Z</dcterms:created>
  <dcterms:modified xsi:type="dcterms:W3CDTF">2017-12-18T13:37:00Z</dcterms:modified>
</cp:coreProperties>
</file>